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B8" w:rsidRDefault="00154EB8" w:rsidP="00FA3EE0">
      <w:pPr>
        <w:jc w:val="center"/>
        <w:rPr>
          <w:rFonts w:ascii="Arial CYR" w:hAnsi="Arial CYR" w:cs="Arial CYR"/>
          <w:sz w:val="20"/>
          <w:szCs w:val="20"/>
          <w:lang w:val="en-US"/>
        </w:rPr>
      </w:pPr>
    </w:p>
    <w:p w:rsidR="00FA3EE0" w:rsidRPr="00FA3EE0" w:rsidRDefault="00FA3EE0" w:rsidP="00FA3EE0">
      <w:pPr>
        <w:jc w:val="center"/>
        <w:rPr>
          <w:rFonts w:ascii="Arial CYR" w:hAnsi="Arial CYR" w:cs="Arial CYR"/>
          <w:sz w:val="20"/>
          <w:szCs w:val="20"/>
        </w:rPr>
      </w:pPr>
      <w:r w:rsidRPr="00FA3EE0">
        <w:rPr>
          <w:rFonts w:ascii="Arial CYR" w:hAnsi="Arial CYR" w:cs="Arial CYR"/>
          <w:noProof/>
          <w:sz w:val="20"/>
          <w:szCs w:val="20"/>
          <w:lang w:val="en-US"/>
        </w:rPr>
        <w:drawing>
          <wp:inline distT="0" distB="0" distL="0" distR="0" wp14:anchorId="5BF9DDE0" wp14:editId="1BC1C24E">
            <wp:extent cx="876300" cy="7429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42950"/>
                    </a:xfrm>
                    <a:prstGeom prst="rect">
                      <a:avLst/>
                    </a:prstGeom>
                    <a:noFill/>
                    <a:ln>
                      <a:noFill/>
                    </a:ln>
                  </pic:spPr>
                </pic:pic>
              </a:graphicData>
            </a:graphic>
          </wp:inline>
        </w:drawing>
      </w:r>
    </w:p>
    <w:p w:rsidR="00FA3EE0" w:rsidRPr="00FA3EE0" w:rsidRDefault="00FA3EE0" w:rsidP="00FA3EE0">
      <w:pPr>
        <w:jc w:val="center"/>
        <w:rPr>
          <w:rFonts w:ascii="Times New Roman" w:hAnsi="Times New Roman" w:cs="Times New Roman"/>
          <w:b/>
          <w:i/>
          <w:caps/>
          <w:sz w:val="28"/>
          <w:szCs w:val="28"/>
          <w:u w:val="single"/>
        </w:rPr>
      </w:pPr>
      <w:r w:rsidRPr="00FA3EE0">
        <w:rPr>
          <w:rFonts w:ascii="Times New Roman" w:hAnsi="Times New Roman" w:cs="Times New Roman"/>
          <w:b/>
          <w:i/>
          <w:caps/>
          <w:sz w:val="28"/>
          <w:szCs w:val="28"/>
          <w:lang w:val="en-US"/>
        </w:rPr>
        <w:t>STATE OPERA - ROuSse</w:t>
      </w:r>
    </w:p>
    <w:p w:rsidR="002D27A8" w:rsidRPr="00FA3EE0" w:rsidRDefault="002D27A8" w:rsidP="002D27A8">
      <w:pPr>
        <w:rPr>
          <w:b/>
          <w:u w:val="single"/>
        </w:rPr>
      </w:pPr>
    </w:p>
    <w:p w:rsidR="007D1DD3" w:rsidRDefault="007D1DD3" w:rsidP="007D1DD3">
      <w:pPr>
        <w:pStyle w:val="NormalWeb"/>
        <w:spacing w:before="0" w:beforeAutospacing="0" w:after="0" w:afterAutospacing="0"/>
        <w:jc w:val="both"/>
        <w:rPr>
          <w:color w:val="000000"/>
          <w:lang w:val="en-US"/>
        </w:rPr>
      </w:pPr>
      <w:r>
        <w:rPr>
          <w:color w:val="000000"/>
        </w:rPr>
        <w:t xml:space="preserve">State Opera – Rousse is </w:t>
      </w:r>
      <w:r w:rsidR="005C6E17">
        <w:rPr>
          <w:color w:val="000000"/>
          <w:lang w:val="en-US"/>
        </w:rPr>
        <w:t>located in Bulgaria</w:t>
      </w:r>
      <w:r>
        <w:rPr>
          <w:color w:val="000000"/>
        </w:rPr>
        <w:t>. Under the baton of some of the world-known conductors – Kurt Mazur, Carlo Zecchi, Dimitri Kitayenko, Kurt Sanderling, Yevgeny Svetlanov, Valeri Georgiev and others, we evolved and continue to develop as one of the leading orchestras in Bulgaria with over a 100-year history.</w:t>
      </w:r>
    </w:p>
    <w:p w:rsidR="007D1DD3" w:rsidRDefault="007D1DD3" w:rsidP="007D1DD3">
      <w:pPr>
        <w:pStyle w:val="NormalWeb"/>
        <w:spacing w:before="0" w:beforeAutospacing="0" w:after="0" w:afterAutospacing="0"/>
        <w:jc w:val="both"/>
        <w:rPr>
          <w:color w:val="000000"/>
          <w:lang w:val="en-US"/>
        </w:rPr>
      </w:pPr>
      <w:r>
        <w:rPr>
          <w:color w:val="000000"/>
        </w:rPr>
        <w:t>The orchestra worked with Dmitri Shostakovich and other world known musicians like Franco Ferrara, Carlo-Maria Giulini, Katia Ricciarelli, Boris Belkin, Yuri Bashmet and many others.</w:t>
      </w:r>
    </w:p>
    <w:p w:rsidR="007D1DD3" w:rsidRDefault="007D1DD3" w:rsidP="007D1DD3">
      <w:pPr>
        <w:pStyle w:val="NormalWeb"/>
        <w:spacing w:before="0" w:beforeAutospacing="0" w:after="0" w:afterAutospacing="0"/>
        <w:jc w:val="both"/>
        <w:rPr>
          <w:color w:val="000000"/>
          <w:lang w:val="en-US"/>
        </w:rPr>
      </w:pPr>
      <w:r>
        <w:rPr>
          <w:color w:val="000000"/>
        </w:rPr>
        <w:t>The orchestra has a lot of international tours in Germany, Poland, Austria, Switzerland, France, Portugal, USA and other countries. It has recordings in the Golden Fund of Bulgarian National Radio and in Radio Berlin, as well as many recordings for different European and American companies.</w:t>
      </w:r>
    </w:p>
    <w:p w:rsidR="00BD0F13" w:rsidRPr="00BD0F13" w:rsidRDefault="00BD0F13" w:rsidP="007D1DD3">
      <w:pPr>
        <w:pStyle w:val="NormalWeb"/>
        <w:spacing w:before="0" w:beforeAutospacing="0" w:after="0" w:afterAutospacing="0"/>
        <w:jc w:val="both"/>
        <w:rPr>
          <w:lang w:val="en-US"/>
        </w:rPr>
      </w:pPr>
    </w:p>
    <w:p w:rsidR="007D1DD3" w:rsidRDefault="007D1DD3" w:rsidP="007D1DD3"/>
    <w:p w:rsidR="007D1DD3" w:rsidRDefault="007D1DD3" w:rsidP="007D1DD3">
      <w:pPr>
        <w:pStyle w:val="NormalWeb"/>
        <w:spacing w:before="0" w:beforeAutospacing="0" w:after="0" w:afterAutospacing="0"/>
        <w:rPr>
          <w:b/>
          <w:color w:val="000000"/>
        </w:rPr>
      </w:pPr>
      <w:r w:rsidRPr="00154EB8">
        <w:rPr>
          <w:b/>
          <w:color w:val="000000"/>
        </w:rPr>
        <w:t>I.Current Vacancies:</w:t>
      </w:r>
    </w:p>
    <w:p w:rsidR="00A730C2" w:rsidRPr="00A730C2" w:rsidRDefault="00A730C2" w:rsidP="007D1DD3">
      <w:pPr>
        <w:pStyle w:val="NormalWeb"/>
        <w:spacing w:before="0" w:beforeAutospacing="0" w:after="0" w:afterAutospacing="0"/>
        <w:rPr>
          <w:lang w:val="en-US"/>
        </w:rPr>
      </w:pPr>
      <w:r w:rsidRPr="001726E2">
        <w:rPr>
          <w:color w:val="000000"/>
          <w:lang w:val="en-US"/>
        </w:rPr>
        <w:t xml:space="preserve">Assistant </w:t>
      </w:r>
      <w:r>
        <w:rPr>
          <w:color w:val="000000"/>
          <w:lang w:val="en-US"/>
        </w:rPr>
        <w:t>C</w:t>
      </w:r>
      <w:r w:rsidRPr="001726E2">
        <w:rPr>
          <w:color w:val="000000"/>
        </w:rPr>
        <w:t>oncertmaster</w:t>
      </w:r>
    </w:p>
    <w:p w:rsidR="006C7192" w:rsidRDefault="006C7192" w:rsidP="006C7192">
      <w:pPr>
        <w:pStyle w:val="NormalWeb"/>
        <w:spacing w:before="0" w:beforeAutospacing="0" w:after="0" w:afterAutospacing="0"/>
        <w:rPr>
          <w:color w:val="000000"/>
          <w:lang w:val="en-US"/>
        </w:rPr>
      </w:pPr>
      <w:r>
        <w:rPr>
          <w:color w:val="000000"/>
        </w:rPr>
        <w:t>Bassoon</w:t>
      </w:r>
      <w:r>
        <w:rPr>
          <w:color w:val="000000"/>
          <w:lang w:val="en-US"/>
        </w:rPr>
        <w:t xml:space="preserve"> </w:t>
      </w:r>
    </w:p>
    <w:p w:rsidR="00A16AB3" w:rsidRDefault="00A16AB3" w:rsidP="006C7192">
      <w:pPr>
        <w:pStyle w:val="NormalWeb"/>
        <w:spacing w:before="0" w:beforeAutospacing="0" w:after="0" w:afterAutospacing="0"/>
        <w:rPr>
          <w:color w:val="000000"/>
          <w:lang w:val="en-US"/>
        </w:rPr>
      </w:pPr>
    </w:p>
    <w:p w:rsidR="00154EB8" w:rsidRDefault="00154EB8" w:rsidP="007D1DD3">
      <w:pPr>
        <w:pStyle w:val="NormalWeb"/>
        <w:spacing w:before="0" w:beforeAutospacing="0" w:after="0" w:afterAutospacing="0"/>
        <w:rPr>
          <w:b/>
          <w:color w:val="000000"/>
          <w:lang w:val="en-US"/>
        </w:rPr>
      </w:pPr>
    </w:p>
    <w:p w:rsidR="007D1DD3" w:rsidRPr="00154EB8" w:rsidRDefault="007D1DD3" w:rsidP="007D1DD3">
      <w:pPr>
        <w:pStyle w:val="NormalWeb"/>
        <w:spacing w:before="0" w:beforeAutospacing="0" w:after="0" w:afterAutospacing="0"/>
        <w:rPr>
          <w:b/>
        </w:rPr>
      </w:pPr>
      <w:r w:rsidRPr="00154EB8">
        <w:rPr>
          <w:b/>
          <w:color w:val="000000"/>
        </w:rPr>
        <w:t xml:space="preserve">II. Qualifications and Requirements: </w:t>
      </w:r>
    </w:p>
    <w:p w:rsidR="007D1DD3" w:rsidRDefault="007D1DD3" w:rsidP="007D1DD3">
      <w:pPr>
        <w:pStyle w:val="NormalWeb"/>
        <w:numPr>
          <w:ilvl w:val="0"/>
          <w:numId w:val="7"/>
        </w:numPr>
        <w:spacing w:before="0" w:beforeAutospacing="0" w:after="0" w:afterAutospacing="0"/>
        <w:textAlignment w:val="baseline"/>
        <w:rPr>
          <w:color w:val="000000"/>
        </w:rPr>
      </w:pPr>
      <w:r>
        <w:rPr>
          <w:color w:val="000000"/>
        </w:rPr>
        <w:t xml:space="preserve">Applicants should have professional music education and higher degree music education </w:t>
      </w:r>
    </w:p>
    <w:p w:rsidR="007D1DD3" w:rsidRDefault="007D1DD3" w:rsidP="007D1DD3">
      <w:pPr>
        <w:pStyle w:val="NormalWeb"/>
        <w:numPr>
          <w:ilvl w:val="0"/>
          <w:numId w:val="7"/>
        </w:numPr>
        <w:spacing w:before="0" w:beforeAutospacing="0" w:after="0" w:afterAutospacing="0"/>
        <w:textAlignment w:val="baseline"/>
        <w:rPr>
          <w:color w:val="000000"/>
        </w:rPr>
      </w:pPr>
      <w:r>
        <w:rPr>
          <w:color w:val="000000"/>
        </w:rPr>
        <w:t xml:space="preserve">Аpplicants without higher degree will be auditioned only for tutti </w:t>
      </w:r>
    </w:p>
    <w:p w:rsidR="00BD0F13" w:rsidRPr="00BD0F13" w:rsidRDefault="007D1DD3" w:rsidP="00BD0F13">
      <w:pPr>
        <w:pStyle w:val="NormalWeb"/>
        <w:numPr>
          <w:ilvl w:val="0"/>
          <w:numId w:val="7"/>
        </w:numPr>
        <w:spacing w:before="0" w:beforeAutospacing="0" w:after="0" w:afterAutospacing="0"/>
        <w:rPr>
          <w:color w:val="000000"/>
          <w:lang w:val="en-US"/>
        </w:rPr>
      </w:pPr>
      <w:r>
        <w:rPr>
          <w:color w:val="000000"/>
        </w:rPr>
        <w:t>Applicants shou</w:t>
      </w:r>
      <w:r w:rsidR="00BD0F13">
        <w:rPr>
          <w:color w:val="000000"/>
        </w:rPr>
        <w:t>ld have good command of English</w:t>
      </w:r>
    </w:p>
    <w:p w:rsidR="007D1DD3" w:rsidRDefault="007D1DD3" w:rsidP="00154EB8">
      <w:pPr>
        <w:pStyle w:val="NormalWeb"/>
        <w:spacing w:before="0" w:beforeAutospacing="0" w:after="0" w:afterAutospacing="0"/>
      </w:pPr>
      <w:r>
        <w:rPr>
          <w:color w:val="000000"/>
        </w:rPr>
        <w:t> </w:t>
      </w:r>
    </w:p>
    <w:p w:rsidR="007D1DD3" w:rsidRPr="009F54E1" w:rsidRDefault="007D1DD3" w:rsidP="007D1DD3">
      <w:pPr>
        <w:pStyle w:val="NormalWeb"/>
        <w:spacing w:before="0" w:beforeAutospacing="0" w:after="0" w:afterAutospacing="0"/>
        <w:rPr>
          <w:b/>
        </w:rPr>
      </w:pPr>
      <w:r w:rsidRPr="009F54E1">
        <w:rPr>
          <w:b/>
        </w:rPr>
        <w:t xml:space="preserve">III. Application: </w:t>
      </w:r>
    </w:p>
    <w:p w:rsidR="001726E2" w:rsidRPr="009F54E1" w:rsidRDefault="00980B69" w:rsidP="007D1DD3">
      <w:pPr>
        <w:pStyle w:val="NormalWeb"/>
        <w:spacing w:before="0" w:beforeAutospacing="0" w:after="0" w:afterAutospacing="0"/>
        <w:rPr>
          <w:lang w:val="en-US"/>
        </w:rPr>
      </w:pPr>
      <w:r w:rsidRPr="009F54E1">
        <w:rPr>
          <w:lang w:val="en-US"/>
        </w:rPr>
        <w:t>D</w:t>
      </w:r>
      <w:r w:rsidR="001726E2" w:rsidRPr="009F54E1">
        <w:rPr>
          <w:lang w:val="en-US"/>
        </w:rPr>
        <w:t xml:space="preserve">eadline </w:t>
      </w:r>
      <w:r w:rsidR="00A730C2">
        <w:rPr>
          <w:lang w:val="en-US"/>
        </w:rPr>
        <w:t xml:space="preserve">– </w:t>
      </w:r>
      <w:r w:rsidR="007828B5" w:rsidRPr="00670F97">
        <w:rPr>
          <w:lang w:val="en-US"/>
        </w:rPr>
        <w:t>21.</w:t>
      </w:r>
      <w:r w:rsidR="00A730C2" w:rsidRPr="00670F97">
        <w:rPr>
          <w:lang w:val="en-US"/>
        </w:rPr>
        <w:t>06</w:t>
      </w:r>
      <w:r w:rsidR="006C7192" w:rsidRPr="00670F97">
        <w:rPr>
          <w:lang w:val="en-US"/>
        </w:rPr>
        <w:t>.2022</w:t>
      </w:r>
    </w:p>
    <w:p w:rsidR="007D1DD3" w:rsidRPr="009F54E1" w:rsidRDefault="007D1DD3" w:rsidP="007D1DD3">
      <w:pPr>
        <w:pStyle w:val="NormalWeb"/>
        <w:spacing w:before="0" w:beforeAutospacing="0" w:after="0" w:afterAutospacing="0"/>
      </w:pPr>
      <w:r w:rsidRPr="009F54E1">
        <w:t xml:space="preserve">Please, send your application materials to E-mail: </w:t>
      </w:r>
      <w:hyperlink r:id="rId9" w:history="1">
        <w:r w:rsidR="00F4777F" w:rsidRPr="00942CFF">
          <w:rPr>
            <w:rStyle w:val="Hyperlink"/>
            <w:lang w:val="en-US"/>
          </w:rPr>
          <w:t>office@ruseopera.com</w:t>
        </w:r>
      </w:hyperlink>
      <w:r w:rsidR="00F931CB" w:rsidRPr="009F54E1">
        <w:rPr>
          <w:lang w:val="en-US"/>
        </w:rPr>
        <w:t xml:space="preserve"> </w:t>
      </w:r>
      <w:hyperlink r:id="rId10" w:history="1"/>
      <w:r w:rsidRPr="009F54E1">
        <w:t xml:space="preserve"> with Subject in the following form: “Your Name;</w:t>
      </w:r>
      <w:bookmarkStart w:id="0" w:name="_GoBack"/>
      <w:bookmarkEnd w:id="0"/>
      <w:r w:rsidRPr="009F54E1">
        <w:t xml:space="preserve"> The Position You Apply for”. </w:t>
      </w:r>
    </w:p>
    <w:p w:rsidR="007D1DD3" w:rsidRPr="009F54E1" w:rsidRDefault="007D1DD3" w:rsidP="007D1DD3">
      <w:pPr>
        <w:pStyle w:val="NormalWeb"/>
        <w:spacing w:before="0" w:beforeAutospacing="0" w:after="0" w:afterAutospacing="0"/>
      </w:pPr>
      <w:r w:rsidRPr="009F54E1">
        <w:t xml:space="preserve">The materials we require are as follows: </w:t>
      </w:r>
    </w:p>
    <w:p w:rsidR="007D1DD3" w:rsidRPr="009F54E1" w:rsidRDefault="007D1DD3" w:rsidP="007D1DD3">
      <w:pPr>
        <w:pStyle w:val="NormalWeb"/>
        <w:spacing w:before="0" w:beforeAutospacing="0" w:after="0" w:afterAutospacing="0"/>
      </w:pPr>
      <w:r w:rsidRPr="009F54E1">
        <w:t>1) professional CV and repertoire list in English</w:t>
      </w:r>
    </w:p>
    <w:p w:rsidR="007D1DD3" w:rsidRPr="009F54E1" w:rsidRDefault="007D1DD3" w:rsidP="007D1DD3">
      <w:pPr>
        <w:pStyle w:val="NormalWeb"/>
        <w:spacing w:before="0" w:beforeAutospacing="0" w:after="0" w:afterAutospacing="0"/>
      </w:pPr>
      <w:r w:rsidRPr="009F54E1">
        <w:t>2) Education certificates translated in English</w:t>
      </w:r>
    </w:p>
    <w:p w:rsidR="007D1DD3" w:rsidRPr="009F54E1" w:rsidRDefault="007D1DD3" w:rsidP="007D1DD3">
      <w:pPr>
        <w:pStyle w:val="NormalWeb"/>
        <w:spacing w:before="0" w:beforeAutospacing="0" w:after="0" w:afterAutospacing="0"/>
      </w:pPr>
      <w:r w:rsidRPr="009F54E1">
        <w:t>3) Audition Video recordings</w:t>
      </w:r>
    </w:p>
    <w:p w:rsidR="007D1DD3" w:rsidRPr="009F54E1" w:rsidRDefault="007D1DD3" w:rsidP="007D1DD3">
      <w:pPr>
        <w:pStyle w:val="NormalWeb"/>
        <w:spacing w:before="0" w:beforeAutospacing="0" w:after="0" w:afterAutospacing="0"/>
      </w:pPr>
      <w:r w:rsidRPr="009F54E1">
        <w:t xml:space="preserve">4) Honor certificates (if any) with translation in English. </w:t>
      </w:r>
    </w:p>
    <w:p w:rsidR="007D1DD3" w:rsidRPr="009F54E1" w:rsidRDefault="007D1DD3" w:rsidP="007D1DD3">
      <w:pPr>
        <w:pStyle w:val="NormalWeb"/>
        <w:spacing w:before="0" w:beforeAutospacing="0" w:after="0" w:afterAutospacing="0"/>
      </w:pPr>
      <w:r w:rsidRPr="009F54E1">
        <w:t xml:space="preserve">  </w:t>
      </w:r>
    </w:p>
    <w:p w:rsidR="007D1DD3" w:rsidRPr="009F54E1" w:rsidRDefault="007D1DD3" w:rsidP="009755C7">
      <w:pPr>
        <w:pStyle w:val="NormalWeb"/>
        <w:spacing w:before="0" w:beforeAutospacing="0" w:after="0" w:afterAutospacing="0"/>
        <w:jc w:val="both"/>
        <w:rPr>
          <w:b/>
        </w:rPr>
      </w:pPr>
      <w:r w:rsidRPr="009F54E1">
        <w:rPr>
          <w:b/>
        </w:rPr>
        <w:t xml:space="preserve">IV. Video Audition: </w:t>
      </w:r>
    </w:p>
    <w:p w:rsidR="001726E2" w:rsidRPr="009F54E1" w:rsidRDefault="001726E2" w:rsidP="009755C7">
      <w:pPr>
        <w:pStyle w:val="NormalWeb"/>
        <w:spacing w:before="0" w:beforeAutospacing="0" w:after="0" w:afterAutospacing="0"/>
        <w:jc w:val="both"/>
        <w:rPr>
          <w:lang w:val="en-US"/>
        </w:rPr>
      </w:pPr>
      <w:r w:rsidRPr="009F54E1">
        <w:rPr>
          <w:lang w:val="en-US"/>
        </w:rPr>
        <w:t xml:space="preserve">If you </w:t>
      </w:r>
      <w:r w:rsidR="00980B69" w:rsidRPr="009F54E1">
        <w:rPr>
          <w:lang w:val="en-US"/>
        </w:rPr>
        <w:t>are</w:t>
      </w:r>
      <w:r w:rsidRPr="009F54E1">
        <w:rPr>
          <w:lang w:val="en-US"/>
        </w:rPr>
        <w:t xml:space="preserve"> not</w:t>
      </w:r>
      <w:r w:rsidR="00980B69" w:rsidRPr="009F54E1">
        <w:rPr>
          <w:lang w:val="en-US"/>
        </w:rPr>
        <w:t xml:space="preserve"> able</w:t>
      </w:r>
      <w:r w:rsidRPr="009F54E1">
        <w:rPr>
          <w:lang w:val="en-US"/>
        </w:rPr>
        <w:t xml:space="preserve"> to come</w:t>
      </w:r>
      <w:r w:rsidR="00980B69" w:rsidRPr="009F54E1">
        <w:rPr>
          <w:lang w:val="en-US"/>
        </w:rPr>
        <w:t xml:space="preserve"> for</w:t>
      </w:r>
      <w:r w:rsidRPr="009F54E1">
        <w:rPr>
          <w:lang w:val="en-US"/>
        </w:rPr>
        <w:t xml:space="preserve"> live audition send us </w:t>
      </w:r>
      <w:r w:rsidR="00980B69" w:rsidRPr="009F54E1">
        <w:rPr>
          <w:lang w:val="en-US"/>
        </w:rPr>
        <w:t xml:space="preserve">your </w:t>
      </w:r>
      <w:r w:rsidRPr="009F54E1">
        <w:rPr>
          <w:lang w:val="en-US"/>
        </w:rPr>
        <w:t xml:space="preserve">video records </w:t>
      </w:r>
      <w:r w:rsidR="00980B69" w:rsidRPr="009F54E1">
        <w:rPr>
          <w:lang w:val="en-US"/>
        </w:rPr>
        <w:t xml:space="preserve">by </w:t>
      </w:r>
      <w:r w:rsidR="007828B5" w:rsidRPr="00670F97">
        <w:rPr>
          <w:lang w:val="en-US"/>
        </w:rPr>
        <w:t>21.</w:t>
      </w:r>
      <w:r w:rsidR="00F4777F" w:rsidRPr="00670F97">
        <w:rPr>
          <w:lang w:val="en-US"/>
        </w:rPr>
        <w:t>06</w:t>
      </w:r>
      <w:r w:rsidR="006C7192" w:rsidRPr="00670F97">
        <w:rPr>
          <w:lang w:val="en-US"/>
        </w:rPr>
        <w:t>.2022</w:t>
      </w:r>
    </w:p>
    <w:p w:rsidR="007D1DD3" w:rsidRPr="009F54E1" w:rsidRDefault="007D1DD3" w:rsidP="009755C7">
      <w:pPr>
        <w:pStyle w:val="NormalWeb"/>
        <w:shd w:val="clear" w:color="auto" w:fill="FFFFFF"/>
        <w:spacing w:before="0" w:beforeAutospacing="0" w:after="0" w:afterAutospacing="0"/>
        <w:jc w:val="both"/>
      </w:pPr>
      <w:r w:rsidRPr="009F54E1">
        <w:rPr>
          <w:sz w:val="23"/>
          <w:szCs w:val="23"/>
        </w:rPr>
        <w:t xml:space="preserve">The video recording must be made with a single camera facing the player so that both the player and the instrument are visible at all times. Post-processing of the sound and/or image is prohibited. </w:t>
      </w:r>
      <w:r w:rsidRPr="009F54E1">
        <w:rPr>
          <w:b/>
          <w:bCs/>
          <w:sz w:val="23"/>
          <w:szCs w:val="23"/>
        </w:rPr>
        <w:t xml:space="preserve">All solos and excerpts can be recorded as separate takes but no splicing within each solo piece or excerpt is allowed. </w:t>
      </w:r>
      <w:r w:rsidRPr="009F54E1">
        <w:rPr>
          <w:sz w:val="22"/>
          <w:szCs w:val="22"/>
        </w:rPr>
        <w:t xml:space="preserve">Concertos and sonatas should be </w:t>
      </w:r>
      <w:r w:rsidRPr="009F54E1">
        <w:rPr>
          <w:sz w:val="22"/>
          <w:szCs w:val="22"/>
          <w:u w:val="single"/>
        </w:rPr>
        <w:t>recorded with piano</w:t>
      </w:r>
      <w:r w:rsidRPr="009F54E1">
        <w:rPr>
          <w:sz w:val="22"/>
          <w:szCs w:val="22"/>
        </w:rPr>
        <w:t xml:space="preserve">. </w:t>
      </w:r>
    </w:p>
    <w:p w:rsidR="007D1DD3" w:rsidRPr="009F54E1" w:rsidRDefault="007D1DD3" w:rsidP="009755C7">
      <w:pPr>
        <w:pStyle w:val="NormalWeb"/>
        <w:shd w:val="clear" w:color="auto" w:fill="FFFFFF"/>
        <w:spacing w:before="0" w:beforeAutospacing="0" w:after="0" w:afterAutospacing="0"/>
        <w:jc w:val="both"/>
      </w:pPr>
      <w:r w:rsidRPr="009F54E1">
        <w:lastRenderedPageBreak/>
        <w:t> </w:t>
      </w:r>
    </w:p>
    <w:p w:rsidR="007D1DD3" w:rsidRPr="009F54E1" w:rsidRDefault="007D1DD3" w:rsidP="009755C7">
      <w:pPr>
        <w:pStyle w:val="NormalWeb"/>
        <w:shd w:val="clear" w:color="auto" w:fill="FFFFFF"/>
        <w:spacing w:before="0" w:beforeAutospacing="0" w:after="0" w:afterAutospacing="0"/>
        <w:jc w:val="both"/>
        <w:rPr>
          <w:sz w:val="23"/>
          <w:szCs w:val="23"/>
          <w:lang w:val="en-US"/>
        </w:rPr>
      </w:pPr>
      <w:r w:rsidRPr="009F54E1">
        <w:rPr>
          <w:sz w:val="23"/>
          <w:szCs w:val="23"/>
        </w:rPr>
        <w:t xml:space="preserve">The recording must NOT be sent as a file. Instead, it should be uploaded to a web service (Vimeo or YouTube) where it can be viewed, and it must be accessible without a password. You can however upload it as an unlisted video. The link should be included with the email (to the above address) with the other parts of the application. We kindly ask that the </w:t>
      </w:r>
      <w:r w:rsidRPr="009F54E1">
        <w:rPr>
          <w:sz w:val="23"/>
          <w:szCs w:val="23"/>
          <w:u w:val="single"/>
        </w:rPr>
        <w:t>video description includes the detailed time index of the works and excerpts</w:t>
      </w:r>
      <w:r w:rsidRPr="009F54E1">
        <w:rPr>
          <w:sz w:val="23"/>
          <w:szCs w:val="23"/>
        </w:rPr>
        <w:t>.</w:t>
      </w:r>
    </w:p>
    <w:p w:rsidR="00FC084B" w:rsidRPr="009F54E1" w:rsidRDefault="00FC084B" w:rsidP="009755C7">
      <w:pPr>
        <w:pStyle w:val="NormalWeb"/>
        <w:shd w:val="clear" w:color="auto" w:fill="FFFFFF"/>
        <w:spacing w:before="0" w:beforeAutospacing="0" w:after="0" w:afterAutospacing="0"/>
        <w:jc w:val="both"/>
        <w:rPr>
          <w:sz w:val="23"/>
          <w:szCs w:val="23"/>
          <w:lang w:val="en-US"/>
        </w:rPr>
      </w:pPr>
    </w:p>
    <w:p w:rsidR="00FC084B" w:rsidRDefault="00FC084B" w:rsidP="009755C7">
      <w:pPr>
        <w:pStyle w:val="NormalWeb"/>
        <w:shd w:val="clear" w:color="auto" w:fill="FFFFFF"/>
        <w:spacing w:before="0" w:beforeAutospacing="0" w:after="0" w:afterAutospacing="0"/>
        <w:jc w:val="both"/>
        <w:rPr>
          <w:sz w:val="23"/>
          <w:szCs w:val="23"/>
        </w:rPr>
      </w:pPr>
      <w:r w:rsidRPr="009F54E1">
        <w:rPr>
          <w:sz w:val="23"/>
          <w:szCs w:val="23"/>
          <w:lang w:val="en-US"/>
        </w:rPr>
        <w:t>In-pe</w:t>
      </w:r>
      <w:r w:rsidR="00F00F0F">
        <w:rPr>
          <w:sz w:val="23"/>
          <w:szCs w:val="23"/>
          <w:lang w:val="en-US"/>
        </w:rPr>
        <w:t xml:space="preserve">rson audition will be held on </w:t>
      </w:r>
      <w:r w:rsidR="007828B5" w:rsidRPr="00670F97">
        <w:rPr>
          <w:sz w:val="23"/>
          <w:szCs w:val="23"/>
          <w:lang w:val="en-US"/>
        </w:rPr>
        <w:t xml:space="preserve">23 </w:t>
      </w:r>
      <w:r w:rsidR="00F4777F" w:rsidRPr="00670F97">
        <w:rPr>
          <w:sz w:val="23"/>
          <w:szCs w:val="23"/>
          <w:lang w:val="en-US"/>
        </w:rPr>
        <w:t>June</w:t>
      </w:r>
      <w:r w:rsidR="006C7192" w:rsidRPr="00670F97">
        <w:rPr>
          <w:sz w:val="23"/>
          <w:szCs w:val="23"/>
          <w:lang w:val="en-US"/>
        </w:rPr>
        <w:t xml:space="preserve"> 2022</w:t>
      </w:r>
      <w:r w:rsidRPr="00670F97">
        <w:rPr>
          <w:sz w:val="23"/>
          <w:szCs w:val="23"/>
          <w:lang w:val="en-US"/>
        </w:rPr>
        <w:t xml:space="preserve"> </w:t>
      </w:r>
      <w:r w:rsidRPr="009F54E1">
        <w:rPr>
          <w:sz w:val="23"/>
          <w:szCs w:val="23"/>
          <w:lang w:val="en-US"/>
        </w:rPr>
        <w:t>in “Culture house” hall (Philharmonic hall) – Ruse at open doors</w:t>
      </w:r>
      <w:r w:rsidRPr="009F54E1">
        <w:rPr>
          <w:sz w:val="23"/>
          <w:szCs w:val="23"/>
        </w:rPr>
        <w:t>.</w:t>
      </w:r>
    </w:p>
    <w:p w:rsidR="006535B5" w:rsidRDefault="006535B5" w:rsidP="009755C7">
      <w:pPr>
        <w:pStyle w:val="NormalWeb"/>
        <w:shd w:val="clear" w:color="auto" w:fill="FFFFFF"/>
        <w:spacing w:before="0" w:beforeAutospacing="0" w:after="0" w:afterAutospacing="0"/>
        <w:jc w:val="both"/>
        <w:rPr>
          <w:sz w:val="23"/>
          <w:szCs w:val="23"/>
        </w:rPr>
      </w:pPr>
    </w:p>
    <w:p w:rsidR="006535B5" w:rsidRPr="006535B5" w:rsidRDefault="006535B5" w:rsidP="009755C7">
      <w:pPr>
        <w:pStyle w:val="NormalWeb"/>
        <w:shd w:val="clear" w:color="auto" w:fill="FFFFFF"/>
        <w:spacing w:before="0" w:beforeAutospacing="0" w:after="0" w:afterAutospacing="0"/>
        <w:jc w:val="both"/>
        <w:rPr>
          <w:lang w:val="en-US"/>
        </w:rPr>
      </w:pPr>
      <w:r>
        <w:rPr>
          <w:lang w:val="en-US"/>
        </w:rPr>
        <w:t>There will be a second round of auditions for the approved candidates – participation in a performance.</w:t>
      </w:r>
    </w:p>
    <w:p w:rsidR="007D1DD3" w:rsidRPr="009F54E1" w:rsidRDefault="007D1DD3" w:rsidP="007D1DD3">
      <w:pPr>
        <w:pStyle w:val="NormalWeb"/>
        <w:spacing w:before="0" w:beforeAutospacing="0" w:after="0" w:afterAutospacing="0"/>
      </w:pPr>
      <w:r w:rsidRPr="009F54E1">
        <w:t xml:space="preserve"> </w:t>
      </w:r>
    </w:p>
    <w:p w:rsidR="007D1DD3" w:rsidRPr="009F54E1" w:rsidRDefault="007D1DD3" w:rsidP="009755C7">
      <w:pPr>
        <w:pStyle w:val="NormalWeb"/>
        <w:spacing w:before="0" w:beforeAutospacing="0" w:after="0" w:afterAutospacing="0"/>
        <w:jc w:val="both"/>
      </w:pPr>
      <w:r w:rsidRPr="009F54E1">
        <w:rPr>
          <w:b/>
          <w:bCs/>
        </w:rPr>
        <w:t>Closing</w:t>
      </w:r>
      <w:r w:rsidR="00BD0F13" w:rsidRPr="009F54E1">
        <w:rPr>
          <w:b/>
          <w:bCs/>
        </w:rPr>
        <w:t xml:space="preserve"> date for all applications is </w:t>
      </w:r>
      <w:r w:rsidR="007828B5" w:rsidRPr="00670F97">
        <w:rPr>
          <w:b/>
          <w:bCs/>
          <w:lang w:val="en-US"/>
        </w:rPr>
        <w:t>21</w:t>
      </w:r>
      <w:r w:rsidR="00F00F0F" w:rsidRPr="00670F97">
        <w:rPr>
          <w:b/>
          <w:bCs/>
          <w:lang w:val="en-US"/>
        </w:rPr>
        <w:t xml:space="preserve"> </w:t>
      </w:r>
      <w:r w:rsidR="00F4777F" w:rsidRPr="00670F97">
        <w:rPr>
          <w:b/>
          <w:bCs/>
          <w:lang w:val="en-US"/>
        </w:rPr>
        <w:t>June</w:t>
      </w:r>
      <w:r w:rsidR="006C7192" w:rsidRPr="00670F97">
        <w:rPr>
          <w:b/>
          <w:bCs/>
          <w:lang w:val="en-US"/>
        </w:rPr>
        <w:t xml:space="preserve"> </w:t>
      </w:r>
      <w:r w:rsidR="00BD0F13" w:rsidRPr="00670F97">
        <w:rPr>
          <w:b/>
          <w:bCs/>
        </w:rPr>
        <w:t>20</w:t>
      </w:r>
      <w:r w:rsidR="006C7192" w:rsidRPr="00670F97">
        <w:rPr>
          <w:b/>
          <w:bCs/>
          <w:lang w:val="en-US"/>
        </w:rPr>
        <w:t>22</w:t>
      </w:r>
      <w:r w:rsidRPr="00670F97">
        <w:rPr>
          <w:b/>
          <w:bCs/>
        </w:rPr>
        <w:t>.</w:t>
      </w:r>
    </w:p>
    <w:p w:rsidR="006C7192" w:rsidRDefault="006C7192" w:rsidP="009755C7">
      <w:pPr>
        <w:pStyle w:val="NormalWeb"/>
        <w:spacing w:before="0" w:beforeAutospacing="0" w:after="0" w:afterAutospacing="0"/>
        <w:jc w:val="both"/>
        <w:rPr>
          <w:rFonts w:asciiTheme="minorHAnsi" w:eastAsiaTheme="minorHAnsi" w:hAnsiTheme="minorHAnsi" w:cstheme="minorBidi"/>
          <w:sz w:val="22"/>
          <w:szCs w:val="22"/>
          <w:lang w:eastAsia="en-US"/>
        </w:rPr>
      </w:pPr>
    </w:p>
    <w:p w:rsidR="00FC6B9D" w:rsidRPr="009F54E1" w:rsidRDefault="007D1DD3" w:rsidP="009755C7">
      <w:pPr>
        <w:pStyle w:val="NormalWeb"/>
        <w:spacing w:before="0" w:beforeAutospacing="0" w:after="0" w:afterAutospacing="0"/>
        <w:jc w:val="both"/>
        <w:rPr>
          <w:b/>
          <w:bCs/>
        </w:rPr>
      </w:pPr>
      <w:r w:rsidRPr="009F54E1">
        <w:rPr>
          <w:b/>
          <w:bCs/>
        </w:rPr>
        <w:t xml:space="preserve">Applicants will be notified via email if they have been accepted for a position in the orchestra. </w:t>
      </w:r>
    </w:p>
    <w:p w:rsidR="007D1DD3" w:rsidRPr="009F54E1" w:rsidRDefault="007D1DD3" w:rsidP="009755C7">
      <w:pPr>
        <w:pStyle w:val="NormalWeb"/>
        <w:spacing w:before="0" w:beforeAutospacing="0" w:after="0" w:afterAutospacing="0"/>
        <w:jc w:val="both"/>
      </w:pPr>
    </w:p>
    <w:p w:rsidR="007D1DD3" w:rsidRPr="009F54E1" w:rsidRDefault="007D1DD3" w:rsidP="009755C7">
      <w:pPr>
        <w:pStyle w:val="NormalWeb"/>
        <w:spacing w:before="0" w:beforeAutospacing="0" w:after="0" w:afterAutospacing="0"/>
        <w:jc w:val="both"/>
        <w:rPr>
          <w:b/>
        </w:rPr>
      </w:pPr>
      <w:r w:rsidRPr="009F54E1">
        <w:rPr>
          <w:b/>
        </w:rPr>
        <w:t xml:space="preserve">V. Related Matters: </w:t>
      </w:r>
    </w:p>
    <w:p w:rsidR="00C02FFE" w:rsidRPr="00FF7ACE" w:rsidRDefault="007D1DD3" w:rsidP="00FF7ACE">
      <w:pPr>
        <w:spacing w:after="0"/>
        <w:rPr>
          <w:rFonts w:ascii="Times New Roman" w:hAnsi="Times New Roman" w:cs="Times New Roman"/>
          <w:sz w:val="24"/>
          <w:szCs w:val="24"/>
        </w:rPr>
      </w:pPr>
      <w:r w:rsidRPr="009F54E1">
        <w:t>1</w:t>
      </w:r>
      <w:r w:rsidRPr="00FF7ACE">
        <w:rPr>
          <w:rFonts w:ascii="Times New Roman" w:hAnsi="Times New Roman" w:cs="Times New Roman"/>
        </w:rPr>
        <w:t xml:space="preserve">. </w:t>
      </w:r>
      <w:r w:rsidR="00C02FFE" w:rsidRPr="00FF7ACE">
        <w:rPr>
          <w:rFonts w:ascii="Times New Roman" w:hAnsi="Times New Roman" w:cs="Times New Roman"/>
          <w:sz w:val="24"/>
          <w:szCs w:val="24"/>
        </w:rPr>
        <w:t xml:space="preserve">For the violin position - the approved candidate will sign a contract </w:t>
      </w:r>
      <w:r w:rsidR="00FF7ACE" w:rsidRPr="00FF7ACE">
        <w:rPr>
          <w:rFonts w:ascii="Times New Roman" w:hAnsi="Times New Roman" w:cs="Times New Roman"/>
          <w:sz w:val="24"/>
          <w:szCs w:val="24"/>
        </w:rPr>
        <w:t xml:space="preserve">with a 6-month probation </w:t>
      </w:r>
      <w:r w:rsidR="00C02FFE" w:rsidRPr="00FF7ACE">
        <w:rPr>
          <w:rFonts w:ascii="Times New Roman" w:hAnsi="Times New Roman" w:cs="Times New Roman"/>
          <w:sz w:val="24"/>
          <w:szCs w:val="24"/>
        </w:rPr>
        <w:t xml:space="preserve"> period, after which, if approved, they will receive a permanent contract</w:t>
      </w:r>
    </w:p>
    <w:p w:rsidR="007D1DD3" w:rsidRPr="00FF7ACE" w:rsidRDefault="00FF7ACE" w:rsidP="00FF7ACE">
      <w:pPr>
        <w:spacing w:after="0"/>
        <w:rPr>
          <w:rFonts w:ascii="Times New Roman" w:hAnsi="Times New Roman" w:cs="Times New Roman"/>
          <w:sz w:val="24"/>
          <w:szCs w:val="24"/>
          <w:lang w:val="en-US"/>
        </w:rPr>
      </w:pPr>
      <w:r w:rsidRPr="00FF7ACE">
        <w:rPr>
          <w:rFonts w:ascii="Times New Roman" w:hAnsi="Times New Roman" w:cs="Times New Roman"/>
          <w:sz w:val="24"/>
          <w:szCs w:val="24"/>
          <w:lang w:val="en-US"/>
        </w:rPr>
        <w:t xml:space="preserve">    </w:t>
      </w:r>
      <w:r w:rsidR="00C02FFE" w:rsidRPr="00FF7ACE">
        <w:rPr>
          <w:rFonts w:ascii="Times New Roman" w:hAnsi="Times New Roman" w:cs="Times New Roman"/>
          <w:sz w:val="24"/>
          <w:szCs w:val="24"/>
        </w:rPr>
        <w:t xml:space="preserve">For the bassoon position – the place is by substitution. </w:t>
      </w:r>
    </w:p>
    <w:p w:rsidR="007D1DD3" w:rsidRDefault="007D1DD3" w:rsidP="009755C7">
      <w:pPr>
        <w:pStyle w:val="NormalWeb"/>
        <w:spacing w:before="0" w:beforeAutospacing="0" w:after="0" w:afterAutospacing="0"/>
        <w:jc w:val="both"/>
      </w:pPr>
      <w:r>
        <w:rPr>
          <w:color w:val="000000"/>
        </w:rPr>
        <w:t>2. Monthly salary – subject of agreement</w:t>
      </w:r>
    </w:p>
    <w:p w:rsidR="007D1DD3" w:rsidRDefault="007D1DD3" w:rsidP="009755C7">
      <w:pPr>
        <w:pStyle w:val="NormalWeb"/>
        <w:spacing w:before="0" w:beforeAutospacing="0" w:after="0" w:afterAutospacing="0"/>
        <w:jc w:val="both"/>
      </w:pPr>
      <w:r>
        <w:rPr>
          <w:color w:val="000000"/>
        </w:rPr>
        <w:t>3. All State Opera – Rousse orchestra members enjoy annual paid holiday of 36 days.</w:t>
      </w:r>
    </w:p>
    <w:p w:rsidR="007D1DD3" w:rsidRDefault="007D1DD3" w:rsidP="009755C7">
      <w:pPr>
        <w:pStyle w:val="NormalWeb"/>
        <w:spacing w:before="0" w:beforeAutospacing="0" w:after="0" w:afterAutospacing="0"/>
        <w:jc w:val="both"/>
      </w:pPr>
      <w:r>
        <w:rPr>
          <w:color w:val="000000"/>
        </w:rPr>
        <w:t>4. State Opera – Rousse covers employees’ social insurances in law.</w:t>
      </w:r>
    </w:p>
    <w:p w:rsidR="007D1DD3" w:rsidRPr="0097543E" w:rsidRDefault="007D1DD3" w:rsidP="009755C7">
      <w:pPr>
        <w:pStyle w:val="NormalWeb"/>
        <w:spacing w:before="0" w:beforeAutospacing="0" w:after="0" w:afterAutospacing="0"/>
        <w:jc w:val="both"/>
        <w:rPr>
          <w:lang w:val="en-US"/>
        </w:rPr>
      </w:pPr>
      <w:r>
        <w:rPr>
          <w:color w:val="000000"/>
        </w:rPr>
        <w:t xml:space="preserve">5. State Opera – Rousse covers a part of employees’ apartment rent. </w:t>
      </w:r>
      <w:r w:rsidR="0097543E">
        <w:rPr>
          <w:color w:val="000000"/>
          <w:lang w:val="en-US"/>
        </w:rPr>
        <w:t xml:space="preserve"> </w:t>
      </w:r>
    </w:p>
    <w:p w:rsidR="007D1DD3" w:rsidRDefault="007D1DD3" w:rsidP="009755C7">
      <w:pPr>
        <w:jc w:val="both"/>
      </w:pPr>
    </w:p>
    <w:p w:rsidR="007D1DD3" w:rsidRDefault="007D1DD3" w:rsidP="009755C7">
      <w:pPr>
        <w:pStyle w:val="NormalWeb"/>
        <w:spacing w:before="0" w:beforeAutospacing="0" w:after="0" w:afterAutospacing="0"/>
        <w:jc w:val="both"/>
      </w:pPr>
      <w:r>
        <w:rPr>
          <w:b/>
          <w:bCs/>
          <w:color w:val="000000"/>
        </w:rPr>
        <w:t>Working in State Opera – Rousse Orchestra</w:t>
      </w:r>
    </w:p>
    <w:p w:rsidR="007D1DD3" w:rsidRDefault="007D1DD3" w:rsidP="009755C7">
      <w:pPr>
        <w:pStyle w:val="NormalWeb"/>
        <w:spacing w:before="0" w:beforeAutospacing="0" w:after="0" w:afterAutospacing="0"/>
        <w:jc w:val="both"/>
      </w:pPr>
      <w:r>
        <w:rPr>
          <w:color w:val="000000"/>
        </w:rPr>
        <w:t>As a musician in State Opera – Rousse Orchestra you will be able to play in a symphony orchestra with some of the leading musicians from all over the world.</w:t>
      </w:r>
    </w:p>
    <w:p w:rsidR="007D1DD3" w:rsidRDefault="007D1DD3" w:rsidP="009755C7">
      <w:pPr>
        <w:pStyle w:val="NormalWeb"/>
        <w:spacing w:before="0" w:beforeAutospacing="0" w:after="0" w:afterAutospacing="0"/>
        <w:jc w:val="both"/>
      </w:pPr>
      <w:r>
        <w:rPr>
          <w:color w:val="000000"/>
        </w:rPr>
        <w:t>You will be able to immerse yourself in music from Baroque to contemporary composers. You will play symphonic, opera, operetta and ballet works. You will have the opportunity to participate in chamber concerts or to be a soloist.</w:t>
      </w:r>
    </w:p>
    <w:p w:rsidR="007D1DD3" w:rsidRDefault="007D1DD3" w:rsidP="009755C7">
      <w:pPr>
        <w:pStyle w:val="NormalWeb"/>
        <w:spacing w:before="0" w:beforeAutospacing="0" w:after="0" w:afterAutospacing="0"/>
        <w:jc w:val="both"/>
      </w:pPr>
      <w:r>
        <w:rPr>
          <w:color w:val="000000"/>
        </w:rPr>
        <w:t xml:space="preserve">For more information, please, contact to Mrs. </w:t>
      </w:r>
      <w:r w:rsidR="00CF06A0">
        <w:rPr>
          <w:color w:val="000000"/>
          <w:lang w:val="en-US"/>
        </w:rPr>
        <w:t>Rositsa Georgieva</w:t>
      </w:r>
      <w:r>
        <w:rPr>
          <w:color w:val="000000"/>
        </w:rPr>
        <w:t xml:space="preserve"> to: </w:t>
      </w:r>
    </w:p>
    <w:p w:rsidR="007D1DD3" w:rsidRDefault="007D1DD3" w:rsidP="009755C7">
      <w:pPr>
        <w:pStyle w:val="NormalWeb"/>
        <w:spacing w:before="0" w:beforeAutospacing="0" w:after="0" w:afterAutospacing="0"/>
        <w:jc w:val="both"/>
      </w:pPr>
      <w:r>
        <w:rPr>
          <w:color w:val="000000"/>
        </w:rPr>
        <w:t xml:space="preserve">E-mail: </w:t>
      </w:r>
      <w:hyperlink r:id="rId11" w:history="1">
        <w:r w:rsidR="00F4777F" w:rsidRPr="00942CFF">
          <w:rPr>
            <w:rStyle w:val="Hyperlink"/>
            <w:lang w:val="en-US"/>
          </w:rPr>
          <w:t>office@ruseopera.com</w:t>
        </w:r>
      </w:hyperlink>
      <w:r w:rsidR="00F931CB">
        <w:rPr>
          <w:color w:val="000000"/>
          <w:lang w:val="en-US"/>
        </w:rPr>
        <w:t xml:space="preserve"> or</w:t>
      </w:r>
      <w:r>
        <w:rPr>
          <w:color w:val="000000"/>
        </w:rPr>
        <w:t> </w:t>
      </w:r>
      <w:hyperlink r:id="rId12" w:history="1">
        <w:r w:rsidR="00F4777F" w:rsidRPr="00942CFF">
          <w:rPr>
            <w:rStyle w:val="Hyperlink"/>
            <w:lang w:val="en-US"/>
          </w:rPr>
          <w:t>orchestra@ruseopera.com</w:t>
        </w:r>
      </w:hyperlink>
      <w:r w:rsidR="00F4777F">
        <w:rPr>
          <w:lang w:val="en-US"/>
        </w:rPr>
        <w:t xml:space="preserve">   </w:t>
      </w:r>
    </w:p>
    <w:p w:rsidR="007D1DD3" w:rsidRDefault="007D1DD3" w:rsidP="009755C7">
      <w:pPr>
        <w:pStyle w:val="NormalWeb"/>
        <w:spacing w:before="0" w:beforeAutospacing="0" w:after="0" w:afterAutospacing="0"/>
        <w:jc w:val="both"/>
        <w:rPr>
          <w:b/>
          <w:bCs/>
          <w:color w:val="000000"/>
          <w:lang w:val="en-US"/>
        </w:rPr>
      </w:pPr>
    </w:p>
    <w:p w:rsidR="00071602" w:rsidRDefault="00071602" w:rsidP="009755C7">
      <w:pPr>
        <w:pStyle w:val="NormalWeb"/>
        <w:spacing w:before="0" w:beforeAutospacing="0" w:after="0" w:afterAutospacing="0"/>
        <w:jc w:val="both"/>
        <w:rPr>
          <w:b/>
          <w:bCs/>
          <w:color w:val="000000"/>
          <w:lang w:val="en-US"/>
        </w:rPr>
      </w:pPr>
    </w:p>
    <w:p w:rsidR="007D1DD3" w:rsidRPr="00154EB8" w:rsidRDefault="007D1DD3" w:rsidP="009755C7">
      <w:pPr>
        <w:pStyle w:val="NormalWeb"/>
        <w:spacing w:before="0" w:beforeAutospacing="0" w:after="0" w:afterAutospacing="0"/>
        <w:jc w:val="both"/>
        <w:rPr>
          <w:u w:val="single"/>
        </w:rPr>
      </w:pPr>
      <w:r w:rsidRPr="00154EB8">
        <w:rPr>
          <w:b/>
          <w:bCs/>
          <w:color w:val="000000"/>
          <w:u w:val="single"/>
        </w:rPr>
        <w:t>Audition Repertoire:</w:t>
      </w:r>
    </w:p>
    <w:p w:rsidR="007D1DD3" w:rsidRDefault="007D1DD3" w:rsidP="009755C7">
      <w:pPr>
        <w:pStyle w:val="NormalWeb"/>
        <w:spacing w:before="0" w:beforeAutospacing="0" w:after="0" w:afterAutospacing="0"/>
        <w:jc w:val="both"/>
      </w:pPr>
      <w:r>
        <w:rPr>
          <w:color w:val="000000"/>
        </w:rPr>
        <w:t xml:space="preserve">  </w:t>
      </w:r>
    </w:p>
    <w:p w:rsidR="00A730C2" w:rsidRDefault="00A730C2" w:rsidP="00A730C2">
      <w:pPr>
        <w:pStyle w:val="NormalWeb"/>
        <w:spacing w:before="0" w:beforeAutospacing="0" w:after="200" w:afterAutospacing="0"/>
        <w:jc w:val="both"/>
        <w:rPr>
          <w:b/>
          <w:bCs/>
          <w:i/>
          <w:iCs/>
          <w:color w:val="000000"/>
        </w:rPr>
      </w:pPr>
      <w:r>
        <w:rPr>
          <w:b/>
          <w:bCs/>
          <w:i/>
          <w:iCs/>
          <w:color w:val="000000"/>
          <w:lang w:val="en-US"/>
        </w:rPr>
        <w:t xml:space="preserve">ASSISTANT - </w:t>
      </w:r>
      <w:r>
        <w:rPr>
          <w:b/>
          <w:bCs/>
          <w:i/>
          <w:iCs/>
          <w:color w:val="000000"/>
        </w:rPr>
        <w:t>CONCERTMASTER:</w:t>
      </w:r>
    </w:p>
    <w:p w:rsidR="00A730C2" w:rsidRPr="00A730C2" w:rsidRDefault="00A730C2" w:rsidP="00A730C2">
      <w:pPr>
        <w:pStyle w:val="NormalWeb"/>
        <w:numPr>
          <w:ilvl w:val="0"/>
          <w:numId w:val="10"/>
        </w:numPr>
        <w:spacing w:before="0" w:beforeAutospacing="0" w:after="0" w:afterAutospacing="0"/>
        <w:jc w:val="both"/>
        <w:textAlignment w:val="baseline"/>
        <w:rPr>
          <w:color w:val="000000"/>
        </w:rPr>
      </w:pPr>
      <w:r w:rsidRPr="00A730C2">
        <w:rPr>
          <w:color w:val="000000"/>
        </w:rPr>
        <w:t>J. S. Bach – Two contrasting movements from Sonatas and Partitas for solo violin</w:t>
      </w:r>
    </w:p>
    <w:p w:rsidR="00A730C2" w:rsidRPr="00D2634E" w:rsidRDefault="00A730C2" w:rsidP="00D2634E">
      <w:pPr>
        <w:pStyle w:val="NormalWeb"/>
        <w:numPr>
          <w:ilvl w:val="0"/>
          <w:numId w:val="10"/>
        </w:numPr>
        <w:spacing w:before="0" w:beforeAutospacing="0" w:after="0" w:afterAutospacing="0"/>
        <w:jc w:val="both"/>
        <w:textAlignment w:val="baseline"/>
      </w:pPr>
      <w:r w:rsidRPr="00A730C2">
        <w:rPr>
          <w:color w:val="000000"/>
        </w:rPr>
        <w:t>W. A. Mozart – 1</w:t>
      </w:r>
      <w:r w:rsidRPr="00A730C2">
        <w:rPr>
          <w:color w:val="000000"/>
          <w:vertAlign w:val="superscript"/>
        </w:rPr>
        <w:t>st</w:t>
      </w:r>
      <w:r w:rsidRPr="00A730C2">
        <w:rPr>
          <w:color w:val="000000"/>
        </w:rPr>
        <w:t xml:space="preserve"> movement (with cadenza) from Concerto No. 3 K.216, Concerto No. 4 K.218 or Concerto No. 5 K.219</w:t>
      </w:r>
    </w:p>
    <w:p w:rsidR="00A730C2" w:rsidRPr="00A730C2" w:rsidRDefault="00A730C2" w:rsidP="00D2634E">
      <w:pPr>
        <w:pStyle w:val="NormalWeb"/>
        <w:numPr>
          <w:ilvl w:val="0"/>
          <w:numId w:val="10"/>
        </w:numPr>
        <w:spacing w:before="0" w:beforeAutospacing="0" w:after="0" w:afterAutospacing="0"/>
        <w:jc w:val="both"/>
        <w:textAlignment w:val="baseline"/>
      </w:pPr>
      <w:r w:rsidRPr="00A730C2">
        <w:t xml:space="preserve">First movement and cadenza from </w:t>
      </w:r>
      <w:r w:rsidRPr="00A730C2">
        <w:rPr>
          <w:b/>
          <w:bCs/>
        </w:rPr>
        <w:t xml:space="preserve">one </w:t>
      </w:r>
      <w:r w:rsidRPr="00A730C2">
        <w:t xml:space="preserve">of the following </w:t>
      </w:r>
      <w:r w:rsidRPr="00A730C2">
        <w:rPr>
          <w:lang w:val="en-US"/>
        </w:rPr>
        <w:t>C</w:t>
      </w:r>
      <w:r w:rsidRPr="00A730C2">
        <w:t>oncert</w:t>
      </w:r>
      <w:r w:rsidRPr="00A730C2">
        <w:rPr>
          <w:lang w:val="en-US"/>
        </w:rPr>
        <w:t>s</w:t>
      </w:r>
      <w:r w:rsidRPr="00A730C2">
        <w:t xml:space="preserve">: </w:t>
      </w:r>
    </w:p>
    <w:p w:rsidR="00A730C2" w:rsidRDefault="00A730C2" w:rsidP="00D2634E">
      <w:pPr>
        <w:pStyle w:val="NormalWeb"/>
        <w:spacing w:before="0" w:beforeAutospacing="0" w:after="0" w:afterAutospacing="0"/>
        <w:jc w:val="both"/>
      </w:pPr>
      <w:r w:rsidRPr="00A730C2">
        <w:t>Beethoven, Brahms, Dvořák, Glazunov, Mendelssohn Op.64, Sibelius, or Tchaikovsky</w:t>
      </w:r>
    </w:p>
    <w:p w:rsidR="00D2634E" w:rsidRDefault="00D2634E" w:rsidP="00D2634E">
      <w:pPr>
        <w:pStyle w:val="NormalWeb"/>
        <w:spacing w:before="0" w:beforeAutospacing="0" w:after="0" w:afterAutospacing="0"/>
        <w:jc w:val="both"/>
      </w:pPr>
    </w:p>
    <w:p w:rsidR="00A730C2" w:rsidRPr="00A730C2" w:rsidRDefault="00A730C2" w:rsidP="00A730C2">
      <w:pPr>
        <w:pStyle w:val="NormalWeb"/>
        <w:spacing w:before="0" w:beforeAutospacing="0" w:after="200" w:afterAutospacing="0"/>
        <w:jc w:val="both"/>
        <w:rPr>
          <w:color w:val="000000"/>
        </w:rPr>
      </w:pPr>
      <w:r>
        <w:rPr>
          <w:color w:val="000000"/>
        </w:rPr>
        <w:t>Orchestral excerpts</w:t>
      </w:r>
    </w:p>
    <w:p w:rsidR="00A730C2" w:rsidRDefault="00A730C2" w:rsidP="00A730C2">
      <w:pPr>
        <w:pStyle w:val="ListParagraph"/>
        <w:numPr>
          <w:ilvl w:val="0"/>
          <w:numId w:val="47"/>
        </w:numPr>
        <w:spacing w:after="0" w:line="276" w:lineRule="auto"/>
        <w:rPr>
          <w:rFonts w:ascii="Times New Roman" w:hAnsi="Times New Roman" w:cs="Times New Roman"/>
          <w:color w:val="00000A"/>
          <w:sz w:val="24"/>
          <w:szCs w:val="24"/>
        </w:rPr>
      </w:pPr>
      <w:r>
        <w:rPr>
          <w:rFonts w:ascii="Times New Roman" w:hAnsi="Times New Roman" w:cs="Times New Roman"/>
          <w:color w:val="00000A"/>
          <w:sz w:val="24"/>
          <w:szCs w:val="24"/>
        </w:rPr>
        <w:t>J.S.Bach – Erbarme dich, mein Gott – solo (St.Matthew Passion, BWV 244)</w:t>
      </w:r>
    </w:p>
    <w:p w:rsidR="00A730C2" w:rsidRPr="00A730C2" w:rsidRDefault="00A730C2" w:rsidP="00A730C2">
      <w:pPr>
        <w:pStyle w:val="NormalWeb"/>
        <w:numPr>
          <w:ilvl w:val="0"/>
          <w:numId w:val="47"/>
        </w:numPr>
        <w:spacing w:before="0" w:beforeAutospacing="0" w:after="0" w:afterAutospacing="0"/>
        <w:jc w:val="both"/>
        <w:textAlignment w:val="baseline"/>
        <w:rPr>
          <w:color w:val="000000"/>
        </w:rPr>
      </w:pPr>
      <w:r>
        <w:rPr>
          <w:color w:val="000000"/>
        </w:rPr>
        <w:lastRenderedPageBreak/>
        <w:t>J. Brahms - Symphony No. 1 (2</w:t>
      </w:r>
      <w:r>
        <w:rPr>
          <w:color w:val="000000"/>
          <w:sz w:val="14"/>
          <w:szCs w:val="14"/>
          <w:vertAlign w:val="superscript"/>
        </w:rPr>
        <w:t>nd</w:t>
      </w:r>
      <w:r>
        <w:rPr>
          <w:color w:val="000000"/>
        </w:rPr>
        <w:t xml:space="preserve"> movement</w:t>
      </w:r>
      <w:r>
        <w:rPr>
          <w:color w:val="000000"/>
          <w:lang w:val="en-US"/>
        </w:rPr>
        <w:t xml:space="preserve"> - solo</w:t>
      </w:r>
      <w:r>
        <w:rPr>
          <w:color w:val="000000"/>
        </w:rPr>
        <w:t>)</w:t>
      </w:r>
    </w:p>
    <w:p w:rsidR="00A730C2" w:rsidRPr="009520D8" w:rsidRDefault="00A730C2" w:rsidP="00A730C2">
      <w:pPr>
        <w:pStyle w:val="ListParagraph"/>
        <w:numPr>
          <w:ilvl w:val="0"/>
          <w:numId w:val="47"/>
        </w:numPr>
        <w:spacing w:line="276" w:lineRule="auto"/>
        <w:rPr>
          <w:rFonts w:ascii="Times New Roman" w:hAnsi="Times New Roman" w:cs="Times New Roman"/>
          <w:color w:val="00000A"/>
          <w:sz w:val="24"/>
          <w:szCs w:val="24"/>
        </w:rPr>
      </w:pPr>
      <w:r w:rsidRPr="009520D8">
        <w:rPr>
          <w:rFonts w:ascii="Times New Roman" w:hAnsi="Times New Roman" w:cs="Times New Roman"/>
          <w:color w:val="00000A"/>
          <w:sz w:val="24"/>
          <w:szCs w:val="24"/>
        </w:rPr>
        <w:t xml:space="preserve">Richard Strauss – Don Juan – first page </w:t>
      </w:r>
    </w:p>
    <w:p w:rsidR="00A730C2" w:rsidRPr="009520D8" w:rsidRDefault="00A730C2" w:rsidP="00A730C2">
      <w:pPr>
        <w:pStyle w:val="ListParagraph"/>
        <w:numPr>
          <w:ilvl w:val="0"/>
          <w:numId w:val="47"/>
        </w:numPr>
        <w:spacing w:line="276" w:lineRule="auto"/>
        <w:rPr>
          <w:rFonts w:ascii="Times New Roman" w:hAnsi="Times New Roman" w:cs="Times New Roman"/>
          <w:color w:val="00000A"/>
          <w:sz w:val="24"/>
          <w:szCs w:val="24"/>
        </w:rPr>
      </w:pPr>
      <w:r w:rsidRPr="009520D8">
        <w:rPr>
          <w:rFonts w:ascii="Times New Roman" w:hAnsi="Times New Roman" w:cs="Times New Roman"/>
          <w:color w:val="00000A"/>
          <w:sz w:val="24"/>
          <w:szCs w:val="24"/>
        </w:rPr>
        <w:t>Prokofiev – 1</w:t>
      </w:r>
      <w:r w:rsidRPr="009520D8">
        <w:rPr>
          <w:rFonts w:ascii="Times New Roman" w:hAnsi="Times New Roman" w:cs="Times New Roman"/>
          <w:color w:val="00000A"/>
          <w:sz w:val="24"/>
          <w:szCs w:val="24"/>
          <w:vertAlign w:val="superscript"/>
        </w:rPr>
        <w:t>st</w:t>
      </w:r>
      <w:r w:rsidRPr="009520D8">
        <w:rPr>
          <w:rFonts w:ascii="Times New Roman" w:hAnsi="Times New Roman" w:cs="Times New Roman"/>
          <w:color w:val="00000A"/>
          <w:sz w:val="24"/>
          <w:szCs w:val="24"/>
        </w:rPr>
        <w:t xml:space="preserve"> Symphony </w:t>
      </w:r>
      <w:r>
        <w:rPr>
          <w:rFonts w:ascii="Times New Roman" w:hAnsi="Times New Roman" w:cs="Times New Roman"/>
          <w:color w:val="00000A"/>
          <w:sz w:val="24"/>
          <w:szCs w:val="24"/>
        </w:rPr>
        <w:t>–</w:t>
      </w:r>
      <w:r w:rsidRPr="009520D8">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from </w:t>
      </w:r>
      <w:r w:rsidRPr="009520D8">
        <w:rPr>
          <w:rFonts w:ascii="Times New Roman" w:hAnsi="Times New Roman" w:cs="Times New Roman"/>
          <w:color w:val="00000A"/>
          <w:sz w:val="24"/>
          <w:szCs w:val="24"/>
        </w:rPr>
        <w:t xml:space="preserve">beginning </w:t>
      </w:r>
      <w:r>
        <w:rPr>
          <w:rFonts w:ascii="Times New Roman" w:hAnsi="Times New Roman" w:cs="Times New Roman"/>
          <w:color w:val="00000A"/>
          <w:sz w:val="24"/>
          <w:szCs w:val="24"/>
        </w:rPr>
        <w:t>until</w:t>
      </w:r>
      <w:r w:rsidRPr="009520D8">
        <w:rPr>
          <w:rFonts w:ascii="Times New Roman" w:hAnsi="Times New Roman" w:cs="Times New Roman"/>
          <w:color w:val="00000A"/>
          <w:sz w:val="24"/>
          <w:szCs w:val="24"/>
        </w:rPr>
        <w:t xml:space="preserve"> letter H</w:t>
      </w:r>
    </w:p>
    <w:p w:rsidR="00A730C2" w:rsidRPr="009520D8" w:rsidRDefault="00A730C2" w:rsidP="00A730C2">
      <w:pPr>
        <w:pStyle w:val="ListParagraph"/>
        <w:numPr>
          <w:ilvl w:val="0"/>
          <w:numId w:val="47"/>
        </w:numPr>
        <w:autoSpaceDE w:val="0"/>
        <w:autoSpaceDN w:val="0"/>
        <w:adjustRightInd w:val="0"/>
        <w:spacing w:after="0" w:line="276" w:lineRule="auto"/>
        <w:rPr>
          <w:rFonts w:ascii="Times New Roman" w:hAnsi="Times New Roman" w:cs="Times New Roman"/>
          <w:color w:val="00000A"/>
          <w:sz w:val="24"/>
          <w:szCs w:val="24"/>
        </w:rPr>
      </w:pPr>
      <w:r w:rsidRPr="009520D8">
        <w:rPr>
          <w:rFonts w:ascii="Times New Roman" w:hAnsi="Times New Roman" w:cs="Times New Roman"/>
          <w:color w:val="00000A"/>
          <w:sz w:val="24"/>
          <w:szCs w:val="24"/>
        </w:rPr>
        <w:t xml:space="preserve">Brahms </w:t>
      </w:r>
      <w:r w:rsidRPr="009520D8">
        <w:rPr>
          <w:rFonts w:ascii="Times New Roman" w:hAnsi="Times New Roman" w:cs="Times New Roman"/>
          <w:color w:val="00000A"/>
          <w:sz w:val="24"/>
          <w:szCs w:val="24"/>
          <w:lang w:val="en-US"/>
        </w:rPr>
        <w:t>4</w:t>
      </w:r>
      <w:r w:rsidRPr="009520D8">
        <w:rPr>
          <w:rFonts w:ascii="Times New Roman" w:hAnsi="Times New Roman" w:cs="Times New Roman"/>
          <w:color w:val="00000A"/>
          <w:sz w:val="24"/>
          <w:szCs w:val="24"/>
          <w:vertAlign w:val="superscript"/>
          <w:lang w:val="en-US"/>
        </w:rPr>
        <w:t xml:space="preserve">th </w:t>
      </w:r>
      <w:r w:rsidRPr="009520D8">
        <w:rPr>
          <w:rFonts w:ascii="Times New Roman" w:hAnsi="Times New Roman" w:cs="Times New Roman"/>
          <w:color w:val="00000A"/>
          <w:sz w:val="24"/>
          <w:szCs w:val="24"/>
        </w:rPr>
        <w:t xml:space="preserve">Symphony  </w:t>
      </w:r>
      <w:r w:rsidRPr="009520D8">
        <w:rPr>
          <w:rFonts w:ascii="Times New Roman" w:hAnsi="Times New Roman" w:cs="Times New Roman"/>
          <w:color w:val="00000A"/>
          <w:sz w:val="24"/>
          <w:szCs w:val="24"/>
          <w:lang w:val="en-US"/>
        </w:rPr>
        <w:t xml:space="preserve">- </w:t>
      </w:r>
      <w:r w:rsidRPr="009520D8">
        <w:rPr>
          <w:rFonts w:ascii="Times New Roman" w:hAnsi="Times New Roman" w:cs="Times New Roman"/>
          <w:color w:val="00000A"/>
          <w:sz w:val="24"/>
          <w:szCs w:val="24"/>
        </w:rPr>
        <w:t xml:space="preserve">4th Mvt. </w:t>
      </w:r>
      <w:r>
        <w:rPr>
          <w:rFonts w:ascii="Times New Roman" w:hAnsi="Times New Roman" w:cs="Times New Roman"/>
          <w:color w:val="00000A"/>
          <w:sz w:val="24"/>
          <w:szCs w:val="24"/>
        </w:rPr>
        <w:t xml:space="preserve">from </w:t>
      </w:r>
      <w:r w:rsidRPr="009520D8">
        <w:rPr>
          <w:rFonts w:ascii="Times New Roman" w:hAnsi="Times New Roman" w:cs="Times New Roman"/>
          <w:color w:val="00000A"/>
          <w:sz w:val="24"/>
          <w:szCs w:val="24"/>
        </w:rPr>
        <w:t xml:space="preserve">Bar 33 </w:t>
      </w:r>
      <w:r>
        <w:rPr>
          <w:rFonts w:ascii="Times New Roman" w:hAnsi="Times New Roman" w:cs="Times New Roman"/>
          <w:color w:val="00000A"/>
          <w:sz w:val="24"/>
          <w:szCs w:val="24"/>
        </w:rPr>
        <w:t>until</w:t>
      </w:r>
      <w:r w:rsidRPr="009520D8">
        <w:rPr>
          <w:rFonts w:ascii="Times New Roman" w:hAnsi="Times New Roman" w:cs="Times New Roman"/>
          <w:color w:val="00000A"/>
          <w:sz w:val="24"/>
          <w:szCs w:val="24"/>
        </w:rPr>
        <w:t xml:space="preserve"> letter [D]</w:t>
      </w:r>
    </w:p>
    <w:p w:rsidR="00A730C2" w:rsidRPr="009520D8" w:rsidRDefault="00A730C2" w:rsidP="00A730C2">
      <w:pPr>
        <w:pStyle w:val="ListParagraph"/>
        <w:numPr>
          <w:ilvl w:val="0"/>
          <w:numId w:val="47"/>
        </w:numPr>
        <w:spacing w:line="276" w:lineRule="auto"/>
        <w:rPr>
          <w:rFonts w:ascii="Times New Roman" w:hAnsi="Times New Roman" w:cs="Times New Roman"/>
          <w:color w:val="00000A"/>
          <w:sz w:val="24"/>
          <w:szCs w:val="24"/>
          <w:lang w:val="bg-BG"/>
        </w:rPr>
      </w:pPr>
      <w:r w:rsidRPr="009520D8">
        <w:rPr>
          <w:rFonts w:ascii="Times New Roman" w:hAnsi="Times New Roman" w:cs="Times New Roman"/>
          <w:color w:val="00000A"/>
          <w:sz w:val="24"/>
          <w:szCs w:val="24"/>
        </w:rPr>
        <w:t>Beethoven Symphony No. 9 3rd Mvt.</w:t>
      </w:r>
      <w:r>
        <w:rPr>
          <w:rFonts w:ascii="Times New Roman" w:hAnsi="Times New Roman" w:cs="Times New Roman"/>
          <w:color w:val="00000A"/>
          <w:sz w:val="24"/>
          <w:szCs w:val="24"/>
        </w:rPr>
        <w:t xml:space="preserve"> from bar 99 until </w:t>
      </w:r>
      <w:r w:rsidRPr="009520D8">
        <w:rPr>
          <w:rFonts w:ascii="Times New Roman" w:hAnsi="Times New Roman" w:cs="Times New Roman"/>
          <w:color w:val="00000A"/>
          <w:sz w:val="24"/>
          <w:szCs w:val="24"/>
        </w:rPr>
        <w:t>bar 114</w:t>
      </w:r>
      <w:r w:rsidRPr="009520D8">
        <w:rPr>
          <w:rFonts w:ascii="Times New Roman" w:hAnsi="Times New Roman" w:cs="Times New Roman"/>
          <w:color w:val="00000A"/>
          <w:sz w:val="24"/>
          <w:szCs w:val="24"/>
          <w:lang w:val="bg-BG"/>
        </w:rPr>
        <w:t xml:space="preserve"> </w:t>
      </w:r>
    </w:p>
    <w:p w:rsidR="00A730C2" w:rsidRPr="00A730C2" w:rsidRDefault="00A730C2" w:rsidP="00A730C2">
      <w:pPr>
        <w:pStyle w:val="NormalWeb"/>
        <w:spacing w:before="0" w:beforeAutospacing="0" w:after="200" w:afterAutospacing="0"/>
        <w:jc w:val="both"/>
        <w:rPr>
          <w:bCs/>
          <w:iCs/>
          <w:color w:val="000000"/>
        </w:rPr>
      </w:pPr>
    </w:p>
    <w:p w:rsidR="006437A2" w:rsidRDefault="006437A2" w:rsidP="006437A2">
      <w:pPr>
        <w:pStyle w:val="NormalWeb"/>
        <w:spacing w:before="0" w:beforeAutospacing="0" w:after="0" w:afterAutospacing="0"/>
        <w:ind w:left="360"/>
        <w:jc w:val="both"/>
        <w:textAlignment w:val="baseline"/>
        <w:rPr>
          <w:color w:val="000000"/>
        </w:rPr>
      </w:pPr>
    </w:p>
    <w:p w:rsidR="006437A2" w:rsidRPr="005F4412" w:rsidRDefault="006437A2" w:rsidP="006437A2">
      <w:pPr>
        <w:pStyle w:val="NormalWeb"/>
        <w:spacing w:before="0" w:beforeAutospacing="0" w:after="200" w:afterAutospacing="0"/>
        <w:jc w:val="both"/>
        <w:rPr>
          <w:lang w:val="en-US"/>
        </w:rPr>
      </w:pPr>
      <w:r>
        <w:rPr>
          <w:b/>
          <w:bCs/>
          <w:i/>
          <w:iCs/>
          <w:color w:val="000000"/>
        </w:rPr>
        <w:t>BASSOON</w:t>
      </w:r>
      <w:r w:rsidR="005F4412">
        <w:rPr>
          <w:b/>
          <w:bCs/>
          <w:i/>
          <w:iCs/>
          <w:color w:val="000000"/>
          <w:lang w:val="en-US"/>
        </w:rPr>
        <w:t xml:space="preserve"> </w:t>
      </w:r>
    </w:p>
    <w:p w:rsidR="006437A2" w:rsidRDefault="006437A2" w:rsidP="006437A2">
      <w:pPr>
        <w:pStyle w:val="NormalWeb"/>
        <w:numPr>
          <w:ilvl w:val="0"/>
          <w:numId w:val="27"/>
        </w:numPr>
        <w:spacing w:before="0" w:beforeAutospacing="0" w:after="160" w:afterAutospacing="0"/>
        <w:jc w:val="both"/>
        <w:textAlignment w:val="baseline"/>
        <w:rPr>
          <w:color w:val="000000"/>
        </w:rPr>
      </w:pPr>
      <w:r>
        <w:rPr>
          <w:color w:val="000000"/>
        </w:rPr>
        <w:t>W. A. Mozart - Concerto for bassoon and orchestra in B-flat major, K.191 - first and second movement (with cadenzas)</w:t>
      </w:r>
    </w:p>
    <w:p w:rsidR="006437A2" w:rsidRPr="001B3166" w:rsidRDefault="006437A2" w:rsidP="006437A2">
      <w:pPr>
        <w:pStyle w:val="NormalWeb"/>
        <w:spacing w:before="0" w:beforeAutospacing="0" w:after="200" w:afterAutospacing="0"/>
        <w:jc w:val="both"/>
        <w:rPr>
          <w:lang w:val="en-US"/>
        </w:rPr>
      </w:pPr>
      <w:r>
        <w:rPr>
          <w:color w:val="000000"/>
        </w:rPr>
        <w:t xml:space="preserve">Orchestral excerpts - </w:t>
      </w:r>
      <w:r>
        <w:rPr>
          <w:color w:val="000000"/>
          <w:lang w:val="en-US"/>
        </w:rPr>
        <w:t>BASSOON</w:t>
      </w:r>
    </w:p>
    <w:p w:rsidR="006437A2" w:rsidRPr="00202917" w:rsidRDefault="006437A2" w:rsidP="006437A2">
      <w:pPr>
        <w:pStyle w:val="NormalWeb"/>
        <w:numPr>
          <w:ilvl w:val="0"/>
          <w:numId w:val="28"/>
        </w:numPr>
        <w:spacing w:before="0" w:beforeAutospacing="0" w:after="0" w:afterAutospacing="0"/>
        <w:jc w:val="both"/>
        <w:textAlignment w:val="baseline"/>
      </w:pPr>
      <w:r w:rsidRPr="00202917">
        <w:t>G. Donizetti -  „L’elisir d’amore” – „Una furtiva lagrima” solo</w:t>
      </w:r>
    </w:p>
    <w:p w:rsidR="006437A2" w:rsidRDefault="006437A2" w:rsidP="006437A2">
      <w:pPr>
        <w:pStyle w:val="NormalWeb"/>
        <w:numPr>
          <w:ilvl w:val="0"/>
          <w:numId w:val="28"/>
        </w:numPr>
        <w:spacing w:before="0" w:beforeAutospacing="0" w:after="0" w:afterAutospacing="0"/>
        <w:jc w:val="both"/>
        <w:textAlignment w:val="baseline"/>
      </w:pPr>
      <w:r w:rsidRPr="00202917">
        <w:t xml:space="preserve">W. A. Mozart – „Le nozze di Figaro”, Overture </w:t>
      </w:r>
    </w:p>
    <w:p w:rsidR="00202917" w:rsidRPr="00202917" w:rsidRDefault="00202917" w:rsidP="00202917">
      <w:pPr>
        <w:pStyle w:val="NormalWeb"/>
        <w:numPr>
          <w:ilvl w:val="0"/>
          <w:numId w:val="28"/>
        </w:numPr>
        <w:spacing w:before="0" w:beforeAutospacing="0" w:after="0" w:afterAutospacing="0"/>
        <w:jc w:val="both"/>
        <w:textAlignment w:val="baseline"/>
      </w:pPr>
      <w:r w:rsidRPr="001B3166">
        <w:t>L. van Beethoven - Symphony No. 4 in B-flat major - mvt. 4 solo</w:t>
      </w:r>
    </w:p>
    <w:p w:rsidR="006437A2" w:rsidRPr="00202917" w:rsidRDefault="006437A2" w:rsidP="006437A2">
      <w:pPr>
        <w:pStyle w:val="NormalWeb"/>
        <w:numPr>
          <w:ilvl w:val="0"/>
          <w:numId w:val="28"/>
        </w:numPr>
        <w:spacing w:before="0" w:beforeAutospacing="0" w:after="0" w:afterAutospacing="0"/>
        <w:jc w:val="both"/>
        <w:textAlignment w:val="baseline"/>
      </w:pPr>
      <w:r w:rsidRPr="00202917">
        <w:t>M. Ravel – „Bolero” solo</w:t>
      </w:r>
    </w:p>
    <w:p w:rsidR="006437A2" w:rsidRPr="001B3166" w:rsidRDefault="006437A2" w:rsidP="001B3166">
      <w:pPr>
        <w:pStyle w:val="NormalWeb"/>
        <w:numPr>
          <w:ilvl w:val="0"/>
          <w:numId w:val="28"/>
        </w:numPr>
        <w:spacing w:before="0" w:beforeAutospacing="0" w:after="0" w:afterAutospacing="0"/>
        <w:jc w:val="both"/>
        <w:textAlignment w:val="baseline"/>
        <w:rPr>
          <w:color w:val="000000"/>
        </w:rPr>
      </w:pPr>
      <w:r w:rsidRPr="001B3166">
        <w:rPr>
          <w:color w:val="000000"/>
        </w:rPr>
        <w:t xml:space="preserve">I. Stravinsky – „The Firebird” </w:t>
      </w:r>
    </w:p>
    <w:p w:rsidR="0088125D" w:rsidRPr="00E23A3E" w:rsidRDefault="0088125D" w:rsidP="00E23A3E">
      <w:pPr>
        <w:pStyle w:val="ListParagraph"/>
        <w:numPr>
          <w:ilvl w:val="0"/>
          <w:numId w:val="28"/>
        </w:numPr>
        <w:spacing w:after="0"/>
        <w:jc w:val="both"/>
        <w:textAlignment w:val="baseline"/>
        <w:rPr>
          <w:rFonts w:ascii="Times New Roman" w:hAnsi="Times New Roman" w:cs="Times New Roman"/>
          <w:sz w:val="24"/>
          <w:szCs w:val="24"/>
        </w:rPr>
      </w:pPr>
      <w:r w:rsidRPr="00E23A3E">
        <w:rPr>
          <w:rFonts w:ascii="Times New Roman" w:hAnsi="Times New Roman" w:cs="Times New Roman"/>
          <w:sz w:val="24"/>
          <w:szCs w:val="24"/>
          <w:lang w:val="en-US"/>
        </w:rPr>
        <w:t>Rimsky-</w:t>
      </w:r>
      <w:r w:rsidRPr="00E23A3E">
        <w:rPr>
          <w:rFonts w:ascii="Times New Roman" w:hAnsi="Times New Roman" w:cs="Times New Roman"/>
          <w:sz w:val="24"/>
          <w:szCs w:val="24"/>
        </w:rPr>
        <w:t xml:space="preserve">Korsakov – Scheherazade, 2nd Mvt. Andantinoc-beginning intil A, </w:t>
      </w:r>
      <w:r w:rsidR="00E23A3E">
        <w:rPr>
          <w:rFonts w:ascii="Times New Roman" w:hAnsi="Times New Roman" w:cs="Times New Roman"/>
          <w:sz w:val="24"/>
          <w:szCs w:val="24"/>
        </w:rPr>
        <w:t xml:space="preserve">    </w:t>
      </w:r>
      <w:r w:rsidRPr="00E23A3E">
        <w:rPr>
          <w:rFonts w:ascii="Times New Roman" w:hAnsi="Times New Roman" w:cs="Times New Roman"/>
          <w:sz w:val="24"/>
          <w:szCs w:val="24"/>
        </w:rPr>
        <w:t>Recit.Moderato assai, from L until M</w:t>
      </w:r>
    </w:p>
    <w:p w:rsidR="00AC7F65" w:rsidRPr="00AC7F65" w:rsidRDefault="00AC7F65" w:rsidP="006437A2">
      <w:pPr>
        <w:pStyle w:val="ListParagraph"/>
        <w:numPr>
          <w:ilvl w:val="0"/>
          <w:numId w:val="28"/>
        </w:numPr>
        <w:spacing w:after="0"/>
        <w:jc w:val="both"/>
        <w:textAlignment w:val="baseline"/>
        <w:rPr>
          <w:rFonts w:ascii="Times New Roman" w:hAnsi="Times New Roman" w:cs="Times New Roman"/>
          <w:sz w:val="24"/>
          <w:szCs w:val="24"/>
        </w:rPr>
      </w:pPr>
      <w:r w:rsidRPr="00AC7F65">
        <w:rPr>
          <w:rFonts w:ascii="Times New Roman" w:hAnsi="Times New Roman" w:cs="Times New Roman"/>
          <w:sz w:val="24"/>
          <w:szCs w:val="24"/>
        </w:rPr>
        <w:t>Stravinsky “Rite of Spring” – beginning until bar 18 (6 bars after Number 3)</w:t>
      </w:r>
    </w:p>
    <w:p w:rsidR="00AC7F65" w:rsidRPr="00AC7F65" w:rsidRDefault="00AC7F65" w:rsidP="00AC7F65">
      <w:pPr>
        <w:pStyle w:val="ListParagraph"/>
        <w:spacing w:after="0"/>
        <w:ind w:left="3540"/>
        <w:jc w:val="both"/>
        <w:textAlignment w:val="baseline"/>
        <w:rPr>
          <w:rFonts w:ascii="Times New Roman" w:hAnsi="Times New Roman" w:cs="Times New Roman"/>
          <w:sz w:val="24"/>
          <w:szCs w:val="24"/>
        </w:rPr>
      </w:pPr>
      <w:r w:rsidRPr="00AC7F65">
        <w:rPr>
          <w:rFonts w:ascii="Times New Roman" w:hAnsi="Times New Roman" w:cs="Times New Roman"/>
          <w:sz w:val="24"/>
          <w:szCs w:val="24"/>
        </w:rPr>
        <w:t xml:space="preserve"> From Number 12 – 4 bars</w:t>
      </w:r>
    </w:p>
    <w:p w:rsidR="006437A2" w:rsidRPr="00415743" w:rsidRDefault="006437A2" w:rsidP="006437A2">
      <w:pPr>
        <w:spacing w:after="0"/>
        <w:jc w:val="both"/>
        <w:textAlignment w:val="baseline"/>
        <w:rPr>
          <w:rFonts w:ascii="Times New Roman" w:hAnsi="Times New Roman" w:cs="Times New Roman"/>
          <w:color w:val="000000"/>
          <w:sz w:val="24"/>
          <w:szCs w:val="24"/>
          <w:lang w:val="en-US"/>
        </w:rPr>
      </w:pPr>
    </w:p>
    <w:p w:rsidR="006437A2" w:rsidRDefault="006437A2" w:rsidP="006437A2">
      <w:pPr>
        <w:pStyle w:val="NormalWeb"/>
        <w:spacing w:before="0" w:beforeAutospacing="0" w:after="0" w:afterAutospacing="0"/>
        <w:ind w:left="360"/>
        <w:jc w:val="both"/>
        <w:textAlignment w:val="baseline"/>
        <w:rPr>
          <w:color w:val="000000"/>
        </w:rPr>
      </w:pPr>
    </w:p>
    <w:p w:rsidR="007D1DD3" w:rsidRDefault="007D1DD3" w:rsidP="009755C7">
      <w:pPr>
        <w:jc w:val="both"/>
      </w:pPr>
    </w:p>
    <w:sectPr w:rsidR="007D1DD3" w:rsidSect="00D734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B6" w:rsidRDefault="009540B6" w:rsidP="002108BC">
      <w:pPr>
        <w:spacing w:after="0" w:line="240" w:lineRule="auto"/>
      </w:pPr>
      <w:r>
        <w:separator/>
      </w:r>
    </w:p>
  </w:endnote>
  <w:endnote w:type="continuationSeparator" w:id="0">
    <w:p w:rsidR="009540B6" w:rsidRDefault="009540B6" w:rsidP="00210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B6" w:rsidRDefault="009540B6" w:rsidP="002108BC">
      <w:pPr>
        <w:spacing w:after="0" w:line="240" w:lineRule="auto"/>
      </w:pPr>
      <w:r>
        <w:separator/>
      </w:r>
    </w:p>
  </w:footnote>
  <w:footnote w:type="continuationSeparator" w:id="0">
    <w:p w:rsidR="009540B6" w:rsidRDefault="009540B6" w:rsidP="00210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2BC"/>
    <w:multiLevelType w:val="multilevel"/>
    <w:tmpl w:val="4F6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752CA"/>
    <w:multiLevelType w:val="hybridMultilevel"/>
    <w:tmpl w:val="9EA6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55845"/>
    <w:multiLevelType w:val="multilevel"/>
    <w:tmpl w:val="4936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F74EA"/>
    <w:multiLevelType w:val="multilevel"/>
    <w:tmpl w:val="DA5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32D59"/>
    <w:multiLevelType w:val="multilevel"/>
    <w:tmpl w:val="D81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95A88"/>
    <w:multiLevelType w:val="multilevel"/>
    <w:tmpl w:val="986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424B3E"/>
    <w:multiLevelType w:val="multilevel"/>
    <w:tmpl w:val="83D6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A67E8"/>
    <w:multiLevelType w:val="multilevel"/>
    <w:tmpl w:val="ED52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882E7E"/>
    <w:multiLevelType w:val="multilevel"/>
    <w:tmpl w:val="C8EC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77EC"/>
    <w:multiLevelType w:val="hybridMultilevel"/>
    <w:tmpl w:val="64D81BE4"/>
    <w:lvl w:ilvl="0" w:tplc="A644E770">
      <w:start w:val="7"/>
      <w:numFmt w:val="bullet"/>
      <w:lvlText w:val=""/>
      <w:lvlJc w:val="left"/>
      <w:pPr>
        <w:ind w:left="720" w:hanging="360"/>
      </w:pPr>
      <w:rPr>
        <w:rFonts w:ascii="Symbol" w:eastAsia="Times New Roman"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F008B"/>
    <w:multiLevelType w:val="hybridMultilevel"/>
    <w:tmpl w:val="1D407B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E13B31"/>
    <w:multiLevelType w:val="hybridMultilevel"/>
    <w:tmpl w:val="F8AEC6B0"/>
    <w:lvl w:ilvl="0" w:tplc="6336A7BE">
      <w:start w:val="10"/>
      <w:numFmt w:val="bullet"/>
      <w:lvlText w:val="-"/>
      <w:lvlJc w:val="left"/>
      <w:pPr>
        <w:ind w:left="4035" w:hanging="360"/>
      </w:pPr>
      <w:rPr>
        <w:rFonts w:ascii="Calibri" w:eastAsia="Calibri" w:hAnsi="Calibri" w:cs="SimSun"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abstractNum w:abstractNumId="12">
    <w:nsid w:val="31C5177E"/>
    <w:multiLevelType w:val="multilevel"/>
    <w:tmpl w:val="EFF4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BE507A"/>
    <w:multiLevelType w:val="multilevel"/>
    <w:tmpl w:val="208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41FDD"/>
    <w:multiLevelType w:val="multilevel"/>
    <w:tmpl w:val="2EC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E0C50"/>
    <w:multiLevelType w:val="hybridMultilevel"/>
    <w:tmpl w:val="C310D3B0"/>
    <w:lvl w:ilvl="0" w:tplc="6336A7BE">
      <w:start w:val="1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883E4B"/>
    <w:multiLevelType w:val="multilevel"/>
    <w:tmpl w:val="2C96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F90456"/>
    <w:multiLevelType w:val="hybridMultilevel"/>
    <w:tmpl w:val="91C25286"/>
    <w:lvl w:ilvl="0" w:tplc="A1ACAF66">
      <w:start w:val="4"/>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7B12604"/>
    <w:multiLevelType w:val="hybridMultilevel"/>
    <w:tmpl w:val="370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D610D"/>
    <w:multiLevelType w:val="hybridMultilevel"/>
    <w:tmpl w:val="5F6E7D5E"/>
    <w:lvl w:ilvl="0" w:tplc="F51A7CE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EE4E5A"/>
    <w:multiLevelType w:val="multilevel"/>
    <w:tmpl w:val="427C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10BB5"/>
    <w:multiLevelType w:val="multilevel"/>
    <w:tmpl w:val="A75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D2C28"/>
    <w:multiLevelType w:val="multilevel"/>
    <w:tmpl w:val="7946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381DD4"/>
    <w:multiLevelType w:val="multilevel"/>
    <w:tmpl w:val="EA1C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01DBC"/>
    <w:multiLevelType w:val="multilevel"/>
    <w:tmpl w:val="CB70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34BD2"/>
    <w:multiLevelType w:val="multilevel"/>
    <w:tmpl w:val="DA546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7D14CA"/>
    <w:multiLevelType w:val="multilevel"/>
    <w:tmpl w:val="57B4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F7527"/>
    <w:multiLevelType w:val="multilevel"/>
    <w:tmpl w:val="60FC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21A63"/>
    <w:multiLevelType w:val="hybridMultilevel"/>
    <w:tmpl w:val="A776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13D44"/>
    <w:multiLevelType w:val="hybridMultilevel"/>
    <w:tmpl w:val="24E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334F81"/>
    <w:multiLevelType w:val="hybridMultilevel"/>
    <w:tmpl w:val="98DCBC64"/>
    <w:lvl w:ilvl="0" w:tplc="6336A7BE">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555A2A"/>
    <w:multiLevelType w:val="hybridMultilevel"/>
    <w:tmpl w:val="9CF04644"/>
    <w:lvl w:ilvl="0" w:tplc="1F6E132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30A75"/>
    <w:multiLevelType w:val="hybridMultilevel"/>
    <w:tmpl w:val="0CC0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D7899"/>
    <w:multiLevelType w:val="hybridMultilevel"/>
    <w:tmpl w:val="D7F8DC60"/>
    <w:lvl w:ilvl="0" w:tplc="230282C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965F87"/>
    <w:multiLevelType w:val="hybridMultilevel"/>
    <w:tmpl w:val="F8DCC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A132F6A"/>
    <w:multiLevelType w:val="multilevel"/>
    <w:tmpl w:val="6160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768CC"/>
    <w:multiLevelType w:val="multilevel"/>
    <w:tmpl w:val="452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B54D8F"/>
    <w:multiLevelType w:val="hybridMultilevel"/>
    <w:tmpl w:val="4FA4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24732"/>
    <w:multiLevelType w:val="hybridMultilevel"/>
    <w:tmpl w:val="361881EA"/>
    <w:lvl w:ilvl="0" w:tplc="1F6E132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BC3BCC"/>
    <w:multiLevelType w:val="multilevel"/>
    <w:tmpl w:val="89AC2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A72EF"/>
    <w:multiLevelType w:val="hybridMultilevel"/>
    <w:tmpl w:val="20689628"/>
    <w:lvl w:ilvl="0" w:tplc="B51EC22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1EF22B6"/>
    <w:multiLevelType w:val="multilevel"/>
    <w:tmpl w:val="9CA8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4A601C"/>
    <w:multiLevelType w:val="hybridMultilevel"/>
    <w:tmpl w:val="C8E6A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804CBF"/>
    <w:multiLevelType w:val="multilevel"/>
    <w:tmpl w:val="EDE2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600D4"/>
    <w:multiLevelType w:val="hybridMultilevel"/>
    <w:tmpl w:val="0B261B6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5">
    <w:nsid w:val="7A624CEF"/>
    <w:multiLevelType w:val="multilevel"/>
    <w:tmpl w:val="7BA8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2102F4"/>
    <w:multiLevelType w:val="hybridMultilevel"/>
    <w:tmpl w:val="157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D09B2"/>
    <w:multiLevelType w:val="multilevel"/>
    <w:tmpl w:val="294C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33"/>
  </w:num>
  <w:num w:numId="4">
    <w:abstractNumId w:val="40"/>
  </w:num>
  <w:num w:numId="5">
    <w:abstractNumId w:val="10"/>
  </w:num>
  <w:num w:numId="6">
    <w:abstractNumId w:val="17"/>
  </w:num>
  <w:num w:numId="7">
    <w:abstractNumId w:val="12"/>
  </w:num>
  <w:num w:numId="8">
    <w:abstractNumId w:val="24"/>
  </w:num>
  <w:num w:numId="9">
    <w:abstractNumId w:val="39"/>
  </w:num>
  <w:num w:numId="10">
    <w:abstractNumId w:val="0"/>
  </w:num>
  <w:num w:numId="11">
    <w:abstractNumId w:val="5"/>
  </w:num>
  <w:num w:numId="12">
    <w:abstractNumId w:val="27"/>
  </w:num>
  <w:num w:numId="13">
    <w:abstractNumId w:val="21"/>
  </w:num>
  <w:num w:numId="14">
    <w:abstractNumId w:val="6"/>
  </w:num>
  <w:num w:numId="15">
    <w:abstractNumId w:val="41"/>
  </w:num>
  <w:num w:numId="16">
    <w:abstractNumId w:val="45"/>
  </w:num>
  <w:num w:numId="17">
    <w:abstractNumId w:val="8"/>
  </w:num>
  <w:num w:numId="18">
    <w:abstractNumId w:val="14"/>
  </w:num>
  <w:num w:numId="19">
    <w:abstractNumId w:val="22"/>
  </w:num>
  <w:num w:numId="20">
    <w:abstractNumId w:val="35"/>
  </w:num>
  <w:num w:numId="21">
    <w:abstractNumId w:val="43"/>
  </w:num>
  <w:num w:numId="22">
    <w:abstractNumId w:val="4"/>
  </w:num>
  <w:num w:numId="23">
    <w:abstractNumId w:val="47"/>
  </w:num>
  <w:num w:numId="24">
    <w:abstractNumId w:val="20"/>
  </w:num>
  <w:num w:numId="25">
    <w:abstractNumId w:val="2"/>
  </w:num>
  <w:num w:numId="26">
    <w:abstractNumId w:val="16"/>
  </w:num>
  <w:num w:numId="27">
    <w:abstractNumId w:val="7"/>
  </w:num>
  <w:num w:numId="28">
    <w:abstractNumId w:val="25"/>
  </w:num>
  <w:num w:numId="29">
    <w:abstractNumId w:val="23"/>
  </w:num>
  <w:num w:numId="30">
    <w:abstractNumId w:val="13"/>
  </w:num>
  <w:num w:numId="31">
    <w:abstractNumId w:val="26"/>
  </w:num>
  <w:num w:numId="32">
    <w:abstractNumId w:val="36"/>
  </w:num>
  <w:num w:numId="33">
    <w:abstractNumId w:val="28"/>
  </w:num>
  <w:num w:numId="34">
    <w:abstractNumId w:val="30"/>
  </w:num>
  <w:num w:numId="35">
    <w:abstractNumId w:val="38"/>
  </w:num>
  <w:num w:numId="36">
    <w:abstractNumId w:val="32"/>
  </w:num>
  <w:num w:numId="37">
    <w:abstractNumId w:val="31"/>
  </w:num>
  <w:num w:numId="38">
    <w:abstractNumId w:val="3"/>
  </w:num>
  <w:num w:numId="39">
    <w:abstractNumId w:val="11"/>
  </w:num>
  <w:num w:numId="40">
    <w:abstractNumId w:val="42"/>
  </w:num>
  <w:num w:numId="41">
    <w:abstractNumId w:val="29"/>
  </w:num>
  <w:num w:numId="42">
    <w:abstractNumId w:val="34"/>
  </w:num>
  <w:num w:numId="43">
    <w:abstractNumId w:val="44"/>
  </w:num>
  <w:num w:numId="44">
    <w:abstractNumId w:val="37"/>
  </w:num>
  <w:num w:numId="45">
    <w:abstractNumId w:val="46"/>
  </w:num>
  <w:num w:numId="46">
    <w:abstractNumId w:val="9"/>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5E"/>
    <w:rsid w:val="00003BD2"/>
    <w:rsid w:val="000273F7"/>
    <w:rsid w:val="00030293"/>
    <w:rsid w:val="00033A2F"/>
    <w:rsid w:val="00044683"/>
    <w:rsid w:val="00054F38"/>
    <w:rsid w:val="00066F00"/>
    <w:rsid w:val="00071602"/>
    <w:rsid w:val="00080594"/>
    <w:rsid w:val="000B1B9C"/>
    <w:rsid w:val="000D555B"/>
    <w:rsid w:val="00154EB8"/>
    <w:rsid w:val="001726E2"/>
    <w:rsid w:val="001B3166"/>
    <w:rsid w:val="001C265E"/>
    <w:rsid w:val="001F7EF5"/>
    <w:rsid w:val="00202917"/>
    <w:rsid w:val="00203AF8"/>
    <w:rsid w:val="00207B7C"/>
    <w:rsid w:val="002108BC"/>
    <w:rsid w:val="00266380"/>
    <w:rsid w:val="00270E76"/>
    <w:rsid w:val="002B736C"/>
    <w:rsid w:val="002C0618"/>
    <w:rsid w:val="002D0BC7"/>
    <w:rsid w:val="002D27A8"/>
    <w:rsid w:val="002E1922"/>
    <w:rsid w:val="002E2800"/>
    <w:rsid w:val="00342640"/>
    <w:rsid w:val="00344B7D"/>
    <w:rsid w:val="003B4C81"/>
    <w:rsid w:val="003D2C80"/>
    <w:rsid w:val="004044B2"/>
    <w:rsid w:val="00407C9B"/>
    <w:rsid w:val="00415743"/>
    <w:rsid w:val="00444315"/>
    <w:rsid w:val="0047590C"/>
    <w:rsid w:val="004946C9"/>
    <w:rsid w:val="004A6474"/>
    <w:rsid w:val="004C36C8"/>
    <w:rsid w:val="005300A2"/>
    <w:rsid w:val="00531335"/>
    <w:rsid w:val="00572215"/>
    <w:rsid w:val="00572397"/>
    <w:rsid w:val="005830BD"/>
    <w:rsid w:val="0059540B"/>
    <w:rsid w:val="005A6568"/>
    <w:rsid w:val="005C40E4"/>
    <w:rsid w:val="005C6E17"/>
    <w:rsid w:val="005F4412"/>
    <w:rsid w:val="005F6C1D"/>
    <w:rsid w:val="006024A5"/>
    <w:rsid w:val="006130B2"/>
    <w:rsid w:val="0061691B"/>
    <w:rsid w:val="006437A2"/>
    <w:rsid w:val="00644959"/>
    <w:rsid w:val="006535B5"/>
    <w:rsid w:val="0066769D"/>
    <w:rsid w:val="00670F97"/>
    <w:rsid w:val="00690C69"/>
    <w:rsid w:val="006951D7"/>
    <w:rsid w:val="006C0587"/>
    <w:rsid w:val="006C4F0D"/>
    <w:rsid w:val="006C7192"/>
    <w:rsid w:val="006D00C9"/>
    <w:rsid w:val="006F499F"/>
    <w:rsid w:val="00701A48"/>
    <w:rsid w:val="00703B52"/>
    <w:rsid w:val="007410E8"/>
    <w:rsid w:val="00741CDA"/>
    <w:rsid w:val="00753B79"/>
    <w:rsid w:val="007828B5"/>
    <w:rsid w:val="007A3A71"/>
    <w:rsid w:val="007D1DD3"/>
    <w:rsid w:val="007F5D94"/>
    <w:rsid w:val="00824692"/>
    <w:rsid w:val="00850775"/>
    <w:rsid w:val="00865ABF"/>
    <w:rsid w:val="0088125D"/>
    <w:rsid w:val="00896D27"/>
    <w:rsid w:val="008B484F"/>
    <w:rsid w:val="008C2A05"/>
    <w:rsid w:val="008C7742"/>
    <w:rsid w:val="008D31B3"/>
    <w:rsid w:val="008F7972"/>
    <w:rsid w:val="009520D8"/>
    <w:rsid w:val="009540B6"/>
    <w:rsid w:val="0097543E"/>
    <w:rsid w:val="009755C7"/>
    <w:rsid w:val="00980B69"/>
    <w:rsid w:val="00985D36"/>
    <w:rsid w:val="009D2CD7"/>
    <w:rsid w:val="009E7C03"/>
    <w:rsid w:val="009F54E1"/>
    <w:rsid w:val="009F7E7F"/>
    <w:rsid w:val="00A16228"/>
    <w:rsid w:val="00A16AB3"/>
    <w:rsid w:val="00A2136F"/>
    <w:rsid w:val="00A26342"/>
    <w:rsid w:val="00A55D0F"/>
    <w:rsid w:val="00A730C2"/>
    <w:rsid w:val="00A86269"/>
    <w:rsid w:val="00AB5040"/>
    <w:rsid w:val="00AC11D9"/>
    <w:rsid w:val="00AC7F65"/>
    <w:rsid w:val="00AD3C7D"/>
    <w:rsid w:val="00AE29B8"/>
    <w:rsid w:val="00AE3B6C"/>
    <w:rsid w:val="00B0183C"/>
    <w:rsid w:val="00B04ED5"/>
    <w:rsid w:val="00B31462"/>
    <w:rsid w:val="00B874E4"/>
    <w:rsid w:val="00BB63C6"/>
    <w:rsid w:val="00BD0F13"/>
    <w:rsid w:val="00C02FFE"/>
    <w:rsid w:val="00C40F3F"/>
    <w:rsid w:val="00C556F6"/>
    <w:rsid w:val="00C6061F"/>
    <w:rsid w:val="00C6088D"/>
    <w:rsid w:val="00C81D56"/>
    <w:rsid w:val="00CB709D"/>
    <w:rsid w:val="00CF06A0"/>
    <w:rsid w:val="00D2634E"/>
    <w:rsid w:val="00D30691"/>
    <w:rsid w:val="00D30AF4"/>
    <w:rsid w:val="00D642E2"/>
    <w:rsid w:val="00D73454"/>
    <w:rsid w:val="00DA3A06"/>
    <w:rsid w:val="00DB39A0"/>
    <w:rsid w:val="00DE14F6"/>
    <w:rsid w:val="00E039AC"/>
    <w:rsid w:val="00E131DE"/>
    <w:rsid w:val="00E23A3E"/>
    <w:rsid w:val="00E27008"/>
    <w:rsid w:val="00E279DA"/>
    <w:rsid w:val="00E33AC8"/>
    <w:rsid w:val="00E436A2"/>
    <w:rsid w:val="00E55DB2"/>
    <w:rsid w:val="00E91C57"/>
    <w:rsid w:val="00E9418F"/>
    <w:rsid w:val="00EC57E1"/>
    <w:rsid w:val="00F00F0F"/>
    <w:rsid w:val="00F321D6"/>
    <w:rsid w:val="00F4777F"/>
    <w:rsid w:val="00F5382C"/>
    <w:rsid w:val="00F931CB"/>
    <w:rsid w:val="00F97F27"/>
    <w:rsid w:val="00FA1478"/>
    <w:rsid w:val="00FA2E16"/>
    <w:rsid w:val="00FA3EE0"/>
    <w:rsid w:val="00FA675F"/>
    <w:rsid w:val="00FC084B"/>
    <w:rsid w:val="00FC1EFF"/>
    <w:rsid w:val="00FC2C4C"/>
    <w:rsid w:val="00FC3E6A"/>
    <w:rsid w:val="00FC6B9D"/>
    <w:rsid w:val="00FD4109"/>
    <w:rsid w:val="00FE398B"/>
    <w:rsid w:val="00FF7AC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35EEC-B0B0-409C-A1D5-762EC6F5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7A8"/>
    <w:pPr>
      <w:spacing w:after="200" w:line="276" w:lineRule="auto"/>
    </w:pPr>
  </w:style>
  <w:style w:type="paragraph" w:styleId="Heading1">
    <w:name w:val="heading 1"/>
    <w:basedOn w:val="Normal"/>
    <w:next w:val="Normal"/>
    <w:link w:val="Heading1Char"/>
    <w:uiPriority w:val="9"/>
    <w:qFormat/>
    <w:rsid w:val="00FC3E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7D1DD3"/>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7A8"/>
    <w:pPr>
      <w:spacing w:after="160" w:line="259" w:lineRule="auto"/>
      <w:ind w:left="720"/>
      <w:contextualSpacing/>
    </w:pPr>
    <w:rPr>
      <w:lang w:val="it-IT"/>
    </w:rPr>
  </w:style>
  <w:style w:type="paragraph" w:styleId="NormalWeb">
    <w:name w:val="Normal (Web)"/>
    <w:basedOn w:val="Normal"/>
    <w:uiPriority w:val="99"/>
    <w:unhideWhenUsed/>
    <w:rsid w:val="002D27A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2D27A8"/>
    <w:rPr>
      <w:color w:val="0000FF"/>
      <w:u w:val="single"/>
    </w:rPr>
  </w:style>
  <w:style w:type="paragraph" w:styleId="BalloonText">
    <w:name w:val="Balloon Text"/>
    <w:basedOn w:val="Normal"/>
    <w:link w:val="BalloonTextChar"/>
    <w:uiPriority w:val="99"/>
    <w:semiHidden/>
    <w:unhideWhenUsed/>
    <w:rsid w:val="002B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6C"/>
    <w:rPr>
      <w:rFonts w:ascii="Segoe UI" w:hAnsi="Segoe UI" w:cs="Segoe UI"/>
      <w:sz w:val="18"/>
      <w:szCs w:val="18"/>
    </w:rPr>
  </w:style>
  <w:style w:type="paragraph" w:styleId="NoSpacing">
    <w:name w:val="No Spacing"/>
    <w:uiPriority w:val="1"/>
    <w:qFormat/>
    <w:rsid w:val="00690C69"/>
    <w:pPr>
      <w:spacing w:after="0" w:line="240" w:lineRule="auto"/>
    </w:pPr>
  </w:style>
  <w:style w:type="character" w:customStyle="1" w:styleId="Heading3Char">
    <w:name w:val="Heading 3 Char"/>
    <w:basedOn w:val="DefaultParagraphFont"/>
    <w:link w:val="Heading3"/>
    <w:uiPriority w:val="9"/>
    <w:rsid w:val="007D1DD3"/>
    <w:rPr>
      <w:rFonts w:ascii="Times New Roman" w:eastAsia="Times New Roman" w:hAnsi="Times New Roman" w:cs="Times New Roman"/>
      <w:b/>
      <w:bCs/>
      <w:sz w:val="27"/>
      <w:szCs w:val="27"/>
      <w:lang w:eastAsia="bg-BG"/>
    </w:rPr>
  </w:style>
  <w:style w:type="character" w:customStyle="1" w:styleId="Heading1Char">
    <w:name w:val="Heading 1 Char"/>
    <w:basedOn w:val="DefaultParagraphFont"/>
    <w:link w:val="Heading1"/>
    <w:uiPriority w:val="9"/>
    <w:rsid w:val="00FC3E6A"/>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2108BC"/>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08BC"/>
  </w:style>
  <w:style w:type="paragraph" w:styleId="Footer">
    <w:name w:val="footer"/>
    <w:basedOn w:val="Normal"/>
    <w:link w:val="FooterChar"/>
    <w:uiPriority w:val="99"/>
    <w:unhideWhenUsed/>
    <w:rsid w:val="002108BC"/>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08BC"/>
  </w:style>
  <w:style w:type="paragraph" w:customStyle="1" w:styleId="Default">
    <w:name w:val="Default"/>
    <w:rsid w:val="00A730C2"/>
    <w:pPr>
      <w:autoSpaceDE w:val="0"/>
      <w:autoSpaceDN w:val="0"/>
      <w:adjustRightInd w:val="0"/>
      <w:spacing w:after="0" w:line="240" w:lineRule="auto"/>
    </w:pPr>
    <w:rPr>
      <w:rFonts w:ascii="Century Gothic"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79105">
      <w:bodyDiv w:val="1"/>
      <w:marLeft w:val="0"/>
      <w:marRight w:val="0"/>
      <w:marTop w:val="0"/>
      <w:marBottom w:val="0"/>
      <w:divBdr>
        <w:top w:val="none" w:sz="0" w:space="0" w:color="auto"/>
        <w:left w:val="none" w:sz="0" w:space="0" w:color="auto"/>
        <w:bottom w:val="none" w:sz="0" w:space="0" w:color="auto"/>
        <w:right w:val="none" w:sz="0" w:space="0" w:color="auto"/>
      </w:divBdr>
    </w:div>
    <w:div w:id="1467434755">
      <w:bodyDiv w:val="1"/>
      <w:marLeft w:val="0"/>
      <w:marRight w:val="0"/>
      <w:marTop w:val="0"/>
      <w:marBottom w:val="0"/>
      <w:divBdr>
        <w:top w:val="none" w:sz="0" w:space="0" w:color="auto"/>
        <w:left w:val="none" w:sz="0" w:space="0" w:color="auto"/>
        <w:bottom w:val="none" w:sz="0" w:space="0" w:color="auto"/>
        <w:right w:val="none" w:sz="0" w:space="0" w:color="auto"/>
      </w:divBdr>
    </w:div>
    <w:div w:id="1517502541">
      <w:bodyDiv w:val="1"/>
      <w:marLeft w:val="0"/>
      <w:marRight w:val="0"/>
      <w:marTop w:val="0"/>
      <w:marBottom w:val="0"/>
      <w:divBdr>
        <w:top w:val="none" w:sz="0" w:space="0" w:color="auto"/>
        <w:left w:val="none" w:sz="0" w:space="0" w:color="auto"/>
        <w:bottom w:val="none" w:sz="0" w:space="0" w:color="auto"/>
        <w:right w:val="none" w:sz="0" w:space="0" w:color="auto"/>
      </w:divBdr>
    </w:div>
    <w:div w:id="1581136094">
      <w:bodyDiv w:val="1"/>
      <w:marLeft w:val="0"/>
      <w:marRight w:val="0"/>
      <w:marTop w:val="0"/>
      <w:marBottom w:val="0"/>
      <w:divBdr>
        <w:top w:val="none" w:sz="0" w:space="0" w:color="auto"/>
        <w:left w:val="none" w:sz="0" w:space="0" w:color="auto"/>
        <w:bottom w:val="none" w:sz="0" w:space="0" w:color="auto"/>
        <w:right w:val="none" w:sz="0" w:space="0" w:color="auto"/>
      </w:divBdr>
    </w:div>
    <w:div w:id="20540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chestra@ruseoper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ruseopera.com" TargetMode="External"/><Relationship Id="rId5" Type="http://schemas.openxmlformats.org/officeDocument/2006/relationships/webSettings" Target="webSettings.xml"/><Relationship Id="rId10" Type="http://schemas.openxmlformats.org/officeDocument/2006/relationships/hyperlink" Target="mailto:rosgeorgieva5855@hotmail.com" TargetMode="External"/><Relationship Id="rId4" Type="http://schemas.openxmlformats.org/officeDocument/2006/relationships/settings" Target="settings.xml"/><Relationship Id="rId9" Type="http://schemas.openxmlformats.org/officeDocument/2006/relationships/hyperlink" Target="mailto:office@ruseoper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82E7-61AF-49B7-98AD-427712AE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815</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Microsoft</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Rossi</cp:lastModifiedBy>
  <cp:revision>9</cp:revision>
  <cp:lastPrinted>2019-03-29T07:52:00Z</cp:lastPrinted>
  <dcterms:created xsi:type="dcterms:W3CDTF">2022-05-20T16:52:00Z</dcterms:created>
  <dcterms:modified xsi:type="dcterms:W3CDTF">2022-05-23T15:49:00Z</dcterms:modified>
</cp:coreProperties>
</file>